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21" w:rsidRPr="006F33C0" w:rsidRDefault="006F33C0" w:rsidP="004C1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</w:t>
      </w:r>
    </w:p>
    <w:p w:rsidR="00821021" w:rsidRDefault="006F33C0" w:rsidP="004C1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СПЕЦИАЛИСТОВ  В УСЛОВИЯХ ЛЕКОТЕКИ</w:t>
      </w:r>
    </w:p>
    <w:p w:rsidR="006F33C0" w:rsidRDefault="006F33C0" w:rsidP="006F33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Кравцова О. В., Воронова Е. А.</w:t>
      </w:r>
    </w:p>
    <w:p w:rsidR="006F33C0" w:rsidRPr="006F33C0" w:rsidRDefault="006F33C0" w:rsidP="006F33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Благовещенск, МДОБУ ДС № 64</w:t>
      </w:r>
    </w:p>
    <w:p w:rsidR="002177FB" w:rsidRDefault="007366EA" w:rsidP="004521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</w:t>
      </w:r>
      <w:r w:rsidR="00D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возрастает актуальность </w:t>
      </w:r>
      <w:r w:rsidRPr="007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D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7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развития детей с ограниченными возможностями здоровья. В процессе воспитания ребенка с ОВЗ, родители неизбежно сталкиваются с проблемой социализации и адаптации своего ребенка в обществе. На данный момент не все учреждения готовы принять детей </w:t>
      </w:r>
      <w:r w:rsidR="00D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отклонениями в развитии</w:t>
      </w:r>
      <w:r w:rsidRPr="007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не все дети с ОВЗ зачастую готовы к одномоментному включению в детский коллектив. </w:t>
      </w:r>
      <w:r w:rsidRPr="007366EA">
        <w:rPr>
          <w:rFonts w:ascii="Times New Roman" w:eastAsia="Calibri" w:hAnsi="Times New Roman" w:cs="Times New Roman"/>
          <w:sz w:val="28"/>
          <w:szCs w:val="28"/>
        </w:rPr>
        <w:t xml:space="preserve">Поэтому так  необходимо психолого-педагогическое сопровождение семей, воспитывающих ребенка с ограниченными возможностями здоровья.  </w:t>
      </w:r>
    </w:p>
    <w:p w:rsidR="004521F3" w:rsidRDefault="000A375C" w:rsidP="004521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современной системы воспитания и обучения дошкольников с нарушениями в развитии является поиск наиболее эффективных форм коррекционного воздействия.</w:t>
      </w:r>
    </w:p>
    <w:p w:rsidR="004521F3" w:rsidRDefault="000A375C" w:rsidP="004521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выраженными комплексными нарушениями, у которых может наблюдаться сочетание нарушения опорно-двигательного аппарата, зрительного, слухового анализатора, эмоционально-волевой сферы, решение этой задачи особенно актуально. </w:t>
      </w:r>
    </w:p>
    <w:p w:rsidR="007366EA" w:rsidRDefault="000A375C" w:rsidP="00452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форм такой помощи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«Лекотека»,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нашего дошкольного учреждения в рамках федерального проекта модернизации образовани</w:t>
      </w:r>
      <w:r w:rsidR="00073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России, которую мы назвали «Лекоша».</w:t>
      </w:r>
    </w:p>
    <w:p w:rsidR="003B561E" w:rsidRDefault="00ED3C1C" w:rsidP="003B561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D1CF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proofErr w:type="gramEnd"/>
      <w:r w:rsidR="001D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лекотеку посещают дети с различными  сенсоматорными нарушениями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="001D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патологией зрения, это связано со спецификой дошкольного учреждения.</w:t>
      </w:r>
    </w:p>
    <w:p w:rsidR="00A62E22" w:rsidRPr="003B561E" w:rsidRDefault="001654B6" w:rsidP="003B561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E22">
        <w:rPr>
          <w:rFonts w:ascii="Times New Roman" w:hAnsi="Times New Roman" w:cs="Times New Roman"/>
          <w:sz w:val="28"/>
          <w:szCs w:val="28"/>
        </w:rPr>
        <w:t xml:space="preserve">Важность специально организованной коррекционной работы в условиях лекотеки, обусловлена необходимостью формирования у детей со сложными сочетанными зрительными нарушениями навыков социально-адаптивного поведения, позволяющего им безболезненно интегрироваться в общество. </w:t>
      </w:r>
    </w:p>
    <w:p w:rsidR="003B561E" w:rsidRDefault="001654B6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2E22">
        <w:rPr>
          <w:rFonts w:ascii="Times New Roman" w:hAnsi="Times New Roman" w:cs="Times New Roman"/>
          <w:sz w:val="28"/>
          <w:szCs w:val="28"/>
        </w:rPr>
        <w:t xml:space="preserve">Так, в этом учебном году (2012-2013) из 13 набранных в лекотеку детей с ОВЗ - </w:t>
      </w:r>
      <w:r w:rsidR="00D20E0C">
        <w:rPr>
          <w:rFonts w:ascii="Times New Roman" w:hAnsi="Times New Roman" w:cs="Times New Roman"/>
          <w:sz w:val="28"/>
          <w:szCs w:val="28"/>
        </w:rPr>
        <w:t>6</w:t>
      </w:r>
      <w:r w:rsidRPr="00A62E22">
        <w:rPr>
          <w:rFonts w:ascii="Times New Roman" w:hAnsi="Times New Roman" w:cs="Times New Roman"/>
          <w:sz w:val="28"/>
          <w:szCs w:val="28"/>
        </w:rPr>
        <w:t xml:space="preserve"> имеют сложные зрительные нарушения, из них трое инвалидов детства. </w:t>
      </w:r>
      <w:r w:rsidR="00E84669" w:rsidRPr="00A62E22">
        <w:rPr>
          <w:rFonts w:ascii="Times New Roman" w:hAnsi="Times New Roman" w:cs="Times New Roman"/>
          <w:sz w:val="28"/>
          <w:szCs w:val="28"/>
        </w:rPr>
        <w:t xml:space="preserve">Любые </w:t>
      </w:r>
      <w:r w:rsidR="003539AA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D3678A">
        <w:rPr>
          <w:rFonts w:ascii="Times New Roman" w:hAnsi="Times New Roman" w:cs="Times New Roman"/>
          <w:sz w:val="28"/>
          <w:szCs w:val="28"/>
        </w:rPr>
        <w:t xml:space="preserve"> зрения </w:t>
      </w:r>
      <w:r w:rsidR="003539AA">
        <w:rPr>
          <w:rFonts w:ascii="Times New Roman" w:hAnsi="Times New Roman" w:cs="Times New Roman"/>
          <w:sz w:val="28"/>
          <w:szCs w:val="28"/>
        </w:rPr>
        <w:t xml:space="preserve">неизбежно </w:t>
      </w:r>
      <w:r w:rsidR="00E84669" w:rsidRPr="00A62E22">
        <w:rPr>
          <w:rFonts w:ascii="Times New Roman" w:hAnsi="Times New Roman" w:cs="Times New Roman"/>
          <w:sz w:val="28"/>
          <w:szCs w:val="28"/>
        </w:rPr>
        <w:t>оказывают отрицательное влияние на зрительный акт, снижают количество и качество воспринимаемой информации</w:t>
      </w:r>
      <w:r w:rsidR="0087029F" w:rsidRPr="00A62E22">
        <w:rPr>
          <w:rFonts w:ascii="Times New Roman" w:hAnsi="Times New Roman" w:cs="Times New Roman"/>
          <w:sz w:val="28"/>
          <w:szCs w:val="28"/>
        </w:rPr>
        <w:t xml:space="preserve">, а это неизбежно влечет за собой возникновение зрительной депривации. </w:t>
      </w:r>
    </w:p>
    <w:p w:rsidR="003B561E" w:rsidRDefault="008C5DD2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2E22">
        <w:rPr>
          <w:rFonts w:ascii="Times New Roman" w:hAnsi="Times New Roman" w:cs="Times New Roman"/>
          <w:sz w:val="28"/>
          <w:szCs w:val="28"/>
        </w:rPr>
        <w:t>Анализ входн</w:t>
      </w:r>
      <w:r w:rsidR="00D3678A">
        <w:rPr>
          <w:rFonts w:ascii="Times New Roman" w:hAnsi="Times New Roman" w:cs="Times New Roman"/>
          <w:sz w:val="28"/>
          <w:szCs w:val="28"/>
        </w:rPr>
        <w:t>ой</w:t>
      </w:r>
      <w:r w:rsidRPr="00A62E22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D3678A">
        <w:rPr>
          <w:rFonts w:ascii="Times New Roman" w:hAnsi="Times New Roman" w:cs="Times New Roman"/>
          <w:sz w:val="28"/>
          <w:szCs w:val="28"/>
        </w:rPr>
        <w:t>и</w:t>
      </w:r>
      <w:r w:rsidRPr="00A62E2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D3678A">
        <w:rPr>
          <w:rFonts w:ascii="Times New Roman" w:hAnsi="Times New Roman" w:cs="Times New Roman"/>
          <w:sz w:val="28"/>
          <w:szCs w:val="28"/>
        </w:rPr>
        <w:t>показал</w:t>
      </w:r>
      <w:r w:rsidR="00E84669" w:rsidRPr="00A62E22">
        <w:rPr>
          <w:rFonts w:ascii="Times New Roman" w:hAnsi="Times New Roman" w:cs="Times New Roman"/>
          <w:sz w:val="28"/>
          <w:szCs w:val="28"/>
        </w:rPr>
        <w:t xml:space="preserve">, что у детей </w:t>
      </w:r>
      <w:r w:rsidR="0087029F" w:rsidRPr="00A62E22">
        <w:rPr>
          <w:rFonts w:ascii="Times New Roman" w:hAnsi="Times New Roman" w:cs="Times New Roman"/>
          <w:sz w:val="28"/>
          <w:szCs w:val="28"/>
        </w:rPr>
        <w:t>с</w:t>
      </w:r>
      <w:r w:rsidR="003539AA">
        <w:rPr>
          <w:rFonts w:ascii="Times New Roman" w:hAnsi="Times New Roman" w:cs="Times New Roman"/>
          <w:sz w:val="28"/>
          <w:szCs w:val="28"/>
        </w:rPr>
        <w:t>нижена</w:t>
      </w:r>
      <w:r w:rsidR="0087029F" w:rsidRPr="00A62E22">
        <w:rPr>
          <w:rFonts w:ascii="Times New Roman" w:hAnsi="Times New Roman" w:cs="Times New Roman"/>
          <w:sz w:val="28"/>
          <w:szCs w:val="28"/>
        </w:rPr>
        <w:t xml:space="preserve"> скорость и точность восприятия, искажен</w:t>
      </w:r>
      <w:r w:rsidR="00D3678A">
        <w:rPr>
          <w:rFonts w:ascii="Times New Roman" w:hAnsi="Times New Roman" w:cs="Times New Roman"/>
          <w:sz w:val="28"/>
          <w:szCs w:val="28"/>
        </w:rPr>
        <w:t>о</w:t>
      </w:r>
      <w:r w:rsidR="0087029F" w:rsidRPr="00A62E22">
        <w:rPr>
          <w:rFonts w:ascii="Times New Roman" w:hAnsi="Times New Roman" w:cs="Times New Roman"/>
          <w:sz w:val="28"/>
          <w:szCs w:val="28"/>
        </w:rPr>
        <w:t xml:space="preserve"> </w:t>
      </w:r>
      <w:r w:rsidR="005C5959">
        <w:rPr>
          <w:rFonts w:ascii="Times New Roman" w:hAnsi="Times New Roman" w:cs="Times New Roman"/>
          <w:sz w:val="28"/>
          <w:szCs w:val="28"/>
        </w:rPr>
        <w:t xml:space="preserve">и имеет </w:t>
      </w:r>
      <w:r w:rsidR="005C5959" w:rsidRPr="00A62E22">
        <w:rPr>
          <w:rFonts w:ascii="Times New Roman" w:hAnsi="Times New Roman" w:cs="Times New Roman"/>
          <w:sz w:val="28"/>
          <w:szCs w:val="28"/>
        </w:rPr>
        <w:t>фрагментарн</w:t>
      </w:r>
      <w:r w:rsidR="005C5959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5C5959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="005C5959">
        <w:rPr>
          <w:rFonts w:ascii="Times New Roman" w:hAnsi="Times New Roman" w:cs="Times New Roman"/>
          <w:sz w:val="28"/>
          <w:szCs w:val="28"/>
        </w:rPr>
        <w:t xml:space="preserve"> </w:t>
      </w:r>
      <w:r w:rsidR="00D3678A">
        <w:rPr>
          <w:rFonts w:ascii="Times New Roman" w:hAnsi="Times New Roman" w:cs="Times New Roman"/>
          <w:sz w:val="28"/>
          <w:szCs w:val="28"/>
        </w:rPr>
        <w:t>восприяти</w:t>
      </w:r>
      <w:r w:rsidR="006148EE">
        <w:rPr>
          <w:rFonts w:ascii="Times New Roman" w:hAnsi="Times New Roman" w:cs="Times New Roman"/>
          <w:sz w:val="28"/>
          <w:szCs w:val="28"/>
        </w:rPr>
        <w:t>е</w:t>
      </w:r>
      <w:r w:rsidR="00D3678A">
        <w:rPr>
          <w:rFonts w:ascii="Times New Roman" w:hAnsi="Times New Roman" w:cs="Times New Roman"/>
          <w:sz w:val="28"/>
          <w:szCs w:val="28"/>
        </w:rPr>
        <w:t xml:space="preserve"> </w:t>
      </w:r>
      <w:r w:rsidR="00D3678A" w:rsidRPr="00A62E22">
        <w:rPr>
          <w:rFonts w:ascii="Times New Roman" w:hAnsi="Times New Roman" w:cs="Times New Roman"/>
          <w:sz w:val="28"/>
          <w:szCs w:val="28"/>
        </w:rPr>
        <w:t>объектов</w:t>
      </w:r>
      <w:r w:rsidR="0087029F" w:rsidRPr="00A62E22">
        <w:rPr>
          <w:rFonts w:ascii="Times New Roman" w:hAnsi="Times New Roman" w:cs="Times New Roman"/>
          <w:sz w:val="28"/>
          <w:szCs w:val="28"/>
        </w:rPr>
        <w:t>, затруднено установление причинно-следственных связей между предметами и явлениями</w:t>
      </w:r>
      <w:r w:rsidR="00A62E22" w:rsidRPr="00A62E22">
        <w:rPr>
          <w:rFonts w:ascii="Times New Roman" w:hAnsi="Times New Roman" w:cs="Times New Roman"/>
          <w:sz w:val="28"/>
          <w:szCs w:val="28"/>
        </w:rPr>
        <w:t xml:space="preserve">. Дошкольники испытывают серьезные трудности в овладении предметно-практическими навыками, </w:t>
      </w:r>
      <w:r w:rsidR="006148EE" w:rsidRPr="00A62E22">
        <w:rPr>
          <w:rFonts w:ascii="Times New Roman" w:hAnsi="Times New Roman" w:cs="Times New Roman"/>
          <w:sz w:val="28"/>
          <w:szCs w:val="28"/>
        </w:rPr>
        <w:t xml:space="preserve">ориентировке </w:t>
      </w:r>
      <w:r w:rsidR="00A62E22" w:rsidRPr="00A62E22">
        <w:rPr>
          <w:rFonts w:ascii="Times New Roman" w:hAnsi="Times New Roman" w:cs="Times New Roman"/>
          <w:sz w:val="28"/>
          <w:szCs w:val="28"/>
        </w:rPr>
        <w:t xml:space="preserve">в пространстве, </w:t>
      </w:r>
      <w:r w:rsidR="003539AA">
        <w:rPr>
          <w:rFonts w:ascii="Times New Roman" w:hAnsi="Times New Roman" w:cs="Times New Roman"/>
          <w:sz w:val="28"/>
          <w:szCs w:val="28"/>
        </w:rPr>
        <w:t xml:space="preserve">сужен круг </w:t>
      </w:r>
      <w:r w:rsidR="00A62E22" w:rsidRPr="00A62E22">
        <w:rPr>
          <w:rFonts w:ascii="Times New Roman" w:hAnsi="Times New Roman" w:cs="Times New Roman"/>
          <w:sz w:val="28"/>
          <w:szCs w:val="28"/>
        </w:rPr>
        <w:t>интерес</w:t>
      </w:r>
      <w:r w:rsidR="003539AA">
        <w:rPr>
          <w:rFonts w:ascii="Times New Roman" w:hAnsi="Times New Roman" w:cs="Times New Roman"/>
          <w:sz w:val="28"/>
          <w:szCs w:val="28"/>
        </w:rPr>
        <w:t xml:space="preserve">ов, снижена </w:t>
      </w:r>
      <w:r w:rsidR="00A62E22" w:rsidRPr="00A62E22">
        <w:rPr>
          <w:rFonts w:ascii="Times New Roman" w:hAnsi="Times New Roman" w:cs="Times New Roman"/>
          <w:sz w:val="28"/>
          <w:szCs w:val="28"/>
        </w:rPr>
        <w:t>активность отражательной деятельности.</w:t>
      </w:r>
    </w:p>
    <w:p w:rsidR="009261C0" w:rsidRDefault="009261C0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6148EE">
        <w:rPr>
          <w:rFonts w:ascii="Times New Roman" w:hAnsi="Times New Roman" w:cs="Times New Roman"/>
          <w:sz w:val="28"/>
          <w:szCs w:val="28"/>
        </w:rPr>
        <w:t>диагностического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с учетом зрительного нагрузки составлены индивидуальные маршруты </w:t>
      </w:r>
      <w:r w:rsidR="006148EE">
        <w:rPr>
          <w:rFonts w:ascii="Times New Roman" w:hAnsi="Times New Roman" w:cs="Times New Roman"/>
          <w:sz w:val="28"/>
          <w:szCs w:val="28"/>
        </w:rPr>
        <w:t xml:space="preserve"> коррекции </w:t>
      </w:r>
      <w:r>
        <w:rPr>
          <w:rFonts w:ascii="Times New Roman" w:hAnsi="Times New Roman" w:cs="Times New Roman"/>
          <w:sz w:val="28"/>
          <w:szCs w:val="28"/>
        </w:rPr>
        <w:t>развития воспитанников.</w:t>
      </w:r>
    </w:p>
    <w:p w:rsidR="009261C0" w:rsidRDefault="009261C0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412D">
        <w:rPr>
          <w:rFonts w:ascii="Times New Roman" w:hAnsi="Times New Roman" w:cs="Times New Roman"/>
          <w:i/>
          <w:sz w:val="28"/>
          <w:szCs w:val="28"/>
        </w:rPr>
        <w:lastRenderedPageBreak/>
        <w:t>Основная цель работы тифлопедагога</w:t>
      </w:r>
      <w:r w:rsidRPr="009261C0">
        <w:rPr>
          <w:rFonts w:ascii="Times New Roman" w:hAnsi="Times New Roman" w:cs="Times New Roman"/>
          <w:sz w:val="28"/>
          <w:szCs w:val="28"/>
        </w:rPr>
        <w:t xml:space="preserve">  в Лекотеки </w:t>
      </w:r>
      <w:r w:rsidR="00DF4999">
        <w:rPr>
          <w:rFonts w:ascii="Times New Roman" w:hAnsi="Times New Roman" w:cs="Times New Roman"/>
          <w:sz w:val="28"/>
          <w:szCs w:val="28"/>
        </w:rPr>
        <w:t>–</w:t>
      </w:r>
      <w:r w:rsidRPr="0092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1C0">
        <w:rPr>
          <w:rFonts w:ascii="Times New Roman" w:hAnsi="Times New Roman" w:cs="Times New Roman"/>
          <w:sz w:val="28"/>
          <w:szCs w:val="28"/>
        </w:rPr>
        <w:t>дапт</w:t>
      </w:r>
      <w:r w:rsidR="00DF4999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9261C0">
        <w:rPr>
          <w:rFonts w:ascii="Times New Roman" w:hAnsi="Times New Roman" w:cs="Times New Roman"/>
          <w:sz w:val="28"/>
          <w:szCs w:val="28"/>
        </w:rPr>
        <w:t>слабовидящих детей к своим зрительным возможностям и подготов</w:t>
      </w:r>
      <w:r w:rsidR="00DF4999">
        <w:rPr>
          <w:rFonts w:ascii="Times New Roman" w:hAnsi="Times New Roman" w:cs="Times New Roman"/>
          <w:sz w:val="28"/>
          <w:szCs w:val="28"/>
        </w:rPr>
        <w:t>ка</w:t>
      </w:r>
      <w:r w:rsidRPr="009261C0">
        <w:rPr>
          <w:rFonts w:ascii="Times New Roman" w:hAnsi="Times New Roman" w:cs="Times New Roman"/>
          <w:sz w:val="28"/>
          <w:szCs w:val="28"/>
        </w:rPr>
        <w:t xml:space="preserve"> их к восприятию развивающего  материала, к самостоятельному  участию в различных видах деятельности</w:t>
      </w:r>
      <w:r w:rsidR="00DF4999">
        <w:rPr>
          <w:rFonts w:ascii="Times New Roman" w:hAnsi="Times New Roman" w:cs="Times New Roman"/>
          <w:sz w:val="28"/>
          <w:szCs w:val="28"/>
        </w:rPr>
        <w:t xml:space="preserve"> и </w:t>
      </w:r>
      <w:r w:rsidR="00ED3C1C">
        <w:rPr>
          <w:rFonts w:ascii="Times New Roman" w:hAnsi="Times New Roman" w:cs="Times New Roman"/>
          <w:sz w:val="28"/>
          <w:szCs w:val="28"/>
        </w:rPr>
        <w:t>обуч</w:t>
      </w:r>
      <w:r w:rsidR="00DF4999">
        <w:rPr>
          <w:rFonts w:ascii="Times New Roman" w:hAnsi="Times New Roman" w:cs="Times New Roman"/>
          <w:sz w:val="28"/>
          <w:szCs w:val="28"/>
        </w:rPr>
        <w:t>ение</w:t>
      </w:r>
      <w:r w:rsidR="001D5114">
        <w:rPr>
          <w:rFonts w:ascii="Times New Roman" w:hAnsi="Times New Roman" w:cs="Times New Roman"/>
          <w:sz w:val="28"/>
          <w:szCs w:val="28"/>
        </w:rPr>
        <w:t xml:space="preserve"> </w:t>
      </w:r>
      <w:r w:rsidR="00ED3C1C">
        <w:rPr>
          <w:rFonts w:ascii="Times New Roman" w:hAnsi="Times New Roman" w:cs="Times New Roman"/>
          <w:sz w:val="28"/>
          <w:szCs w:val="28"/>
        </w:rPr>
        <w:t xml:space="preserve"> родителей навыкам  игрового взаимодействия с ребенком с  учетом  коррекционной направленности.</w:t>
      </w:r>
      <w:r w:rsidRPr="00926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114" w:rsidRPr="00CF1D5E" w:rsidRDefault="00F57DF7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родители являются участниками коррекционно-образовательного процесса</w:t>
      </w:r>
      <w:r w:rsidR="008A3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 познакомить и</w:t>
      </w:r>
      <w:r w:rsidR="008A3BF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тем как видят их дети</w:t>
      </w:r>
      <w:r w:rsidR="008A3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3C0">
        <w:rPr>
          <w:rFonts w:ascii="Times New Roman" w:hAnsi="Times New Roman" w:cs="Times New Roman"/>
          <w:sz w:val="28"/>
          <w:szCs w:val="28"/>
        </w:rPr>
        <w:t>С этой целью 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114" w:rsidRPr="00CF1D5E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представлена </w:t>
      </w:r>
      <w:r w:rsidR="001D5114" w:rsidRPr="00CF1D5E">
        <w:rPr>
          <w:rFonts w:ascii="Times New Roman" w:hAnsi="Times New Roman" w:cs="Times New Roman"/>
          <w:sz w:val="28"/>
          <w:szCs w:val="28"/>
        </w:rPr>
        <w:t>презентация «Как видя</w:t>
      </w:r>
      <w:r>
        <w:rPr>
          <w:rFonts w:ascii="Times New Roman" w:hAnsi="Times New Roman" w:cs="Times New Roman"/>
          <w:sz w:val="28"/>
          <w:szCs w:val="28"/>
        </w:rPr>
        <w:t>т мир дети с нарушением зрения»,</w:t>
      </w:r>
      <w:r w:rsidR="001D5114" w:rsidRPr="00CF1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которая кардинально изменила восприятие</w:t>
      </w:r>
      <w:r w:rsidR="008A3BF7">
        <w:rPr>
          <w:rFonts w:ascii="Times New Roman" w:hAnsi="Times New Roman" w:cs="Times New Roman"/>
          <w:sz w:val="28"/>
          <w:szCs w:val="28"/>
        </w:rPr>
        <w:t xml:space="preserve"> родителями </w:t>
      </w:r>
      <w:r>
        <w:rPr>
          <w:rFonts w:ascii="Times New Roman" w:hAnsi="Times New Roman" w:cs="Times New Roman"/>
          <w:sz w:val="28"/>
          <w:szCs w:val="28"/>
        </w:rPr>
        <w:t xml:space="preserve">  дефекта своих детей и отношения к н</w:t>
      </w:r>
      <w:r w:rsidR="008A3BF7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114" w:rsidRPr="00CF1D5E">
        <w:rPr>
          <w:rFonts w:ascii="Times New Roman" w:hAnsi="Times New Roman" w:cs="Times New Roman"/>
          <w:sz w:val="28"/>
          <w:szCs w:val="28"/>
        </w:rPr>
        <w:t xml:space="preserve">Просмотр этой презентации помогает понять </w:t>
      </w:r>
      <w:r w:rsidR="007033C0">
        <w:rPr>
          <w:rFonts w:ascii="Times New Roman" w:hAnsi="Times New Roman" w:cs="Times New Roman"/>
          <w:sz w:val="28"/>
          <w:szCs w:val="28"/>
        </w:rPr>
        <w:t>взрослым</w:t>
      </w:r>
      <w:r w:rsidR="001D5114" w:rsidRPr="00CF1D5E">
        <w:rPr>
          <w:rFonts w:ascii="Times New Roman" w:hAnsi="Times New Roman" w:cs="Times New Roman"/>
          <w:sz w:val="28"/>
          <w:szCs w:val="28"/>
        </w:rPr>
        <w:t xml:space="preserve"> особенности поведения своего </w:t>
      </w:r>
      <w:r w:rsidR="007033C0">
        <w:rPr>
          <w:rFonts w:ascii="Times New Roman" w:hAnsi="Times New Roman" w:cs="Times New Roman"/>
          <w:sz w:val="28"/>
          <w:szCs w:val="28"/>
        </w:rPr>
        <w:t xml:space="preserve"> слабовидящего </w:t>
      </w:r>
      <w:r w:rsidR="001D5114" w:rsidRPr="00CF1D5E">
        <w:rPr>
          <w:rFonts w:ascii="Times New Roman" w:hAnsi="Times New Roman" w:cs="Times New Roman"/>
          <w:sz w:val="28"/>
          <w:szCs w:val="28"/>
        </w:rPr>
        <w:t>ребенка, как создать для детей безопасную среду дома, чему необходимо учить своего ребенка для самостоятельной ориентировки в социальном пространстве и т.д.</w:t>
      </w:r>
    </w:p>
    <w:p w:rsidR="0049412D" w:rsidRDefault="0049412D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12D">
        <w:rPr>
          <w:rFonts w:ascii="Times New Roman" w:hAnsi="Times New Roman" w:cs="Times New Roman"/>
          <w:i/>
          <w:sz w:val="28"/>
          <w:szCs w:val="28"/>
        </w:rPr>
        <w:t>Задачи  тифлопедагога</w:t>
      </w:r>
    </w:p>
    <w:p w:rsidR="0049412D" w:rsidRDefault="0049412D" w:rsidP="004941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9412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у детей представлений о своих зрительных возможностях и умений пользоваться нарушенным зрением;</w:t>
      </w:r>
    </w:p>
    <w:p w:rsidR="0049412D" w:rsidRDefault="0049412D" w:rsidP="004941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получать информацию об окружающем мире с помощью всех сохранных анализаторов;</w:t>
      </w:r>
    </w:p>
    <w:p w:rsidR="0049412D" w:rsidRPr="0049412D" w:rsidRDefault="0049412D" w:rsidP="004941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использованию получаемой полисенсорной информации и предметно-практической, познавательной и коммуникативной деятельности, в пространственной ориентировке.</w:t>
      </w:r>
    </w:p>
    <w:p w:rsidR="009261C0" w:rsidRPr="009261C0" w:rsidRDefault="006C26E7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261C0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ED3C1C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9261C0">
        <w:rPr>
          <w:rFonts w:ascii="Times New Roman" w:hAnsi="Times New Roman" w:cs="Times New Roman"/>
          <w:sz w:val="28"/>
          <w:szCs w:val="28"/>
        </w:rPr>
        <w:t xml:space="preserve"> </w:t>
      </w:r>
      <w:r w:rsidR="00ED3C1C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9261C0">
        <w:rPr>
          <w:rFonts w:ascii="Times New Roman" w:hAnsi="Times New Roman" w:cs="Times New Roman"/>
          <w:sz w:val="28"/>
          <w:szCs w:val="28"/>
        </w:rPr>
        <w:t xml:space="preserve">развивающей среде </w:t>
      </w:r>
      <w:r>
        <w:rPr>
          <w:rFonts w:ascii="Times New Roman" w:hAnsi="Times New Roman" w:cs="Times New Roman"/>
          <w:sz w:val="28"/>
          <w:szCs w:val="28"/>
        </w:rPr>
        <w:t xml:space="preserve">легко мотивировать слабовидящих дошкольников на выполнение поставленных коррекционных </w:t>
      </w:r>
      <w:r w:rsidR="00D3678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. В индивидуальных и подгрупповых играх с детьми с успехом используется интерактивный комплекс, мультимедийные презентации, развивающие компьютерные игры. </w:t>
      </w:r>
      <w:r w:rsidR="00004057">
        <w:rPr>
          <w:rFonts w:ascii="Times New Roman" w:hAnsi="Times New Roman" w:cs="Times New Roman"/>
          <w:sz w:val="28"/>
          <w:szCs w:val="28"/>
        </w:rPr>
        <w:t xml:space="preserve"> Современные, яркие развивающие игры</w:t>
      </w:r>
      <w:r w:rsidR="00D3678A">
        <w:rPr>
          <w:rFonts w:ascii="Times New Roman" w:hAnsi="Times New Roman" w:cs="Times New Roman"/>
          <w:sz w:val="28"/>
          <w:szCs w:val="28"/>
        </w:rPr>
        <w:t>,</w:t>
      </w:r>
      <w:r w:rsidR="00EE569D">
        <w:rPr>
          <w:rFonts w:ascii="Times New Roman" w:hAnsi="Times New Roman" w:cs="Times New Roman"/>
          <w:sz w:val="28"/>
          <w:szCs w:val="28"/>
        </w:rPr>
        <w:t xml:space="preserve"> изготовленные</w:t>
      </w:r>
      <w:r w:rsidR="00004057">
        <w:rPr>
          <w:rFonts w:ascii="Times New Roman" w:hAnsi="Times New Roman" w:cs="Times New Roman"/>
          <w:sz w:val="28"/>
          <w:szCs w:val="28"/>
        </w:rPr>
        <w:t xml:space="preserve"> из </w:t>
      </w:r>
      <w:r w:rsidR="00EE569D">
        <w:rPr>
          <w:rFonts w:ascii="Times New Roman" w:hAnsi="Times New Roman" w:cs="Times New Roman"/>
          <w:sz w:val="28"/>
          <w:szCs w:val="28"/>
        </w:rPr>
        <w:t>экологически чистых</w:t>
      </w:r>
      <w:r w:rsidR="00004057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5C5959">
        <w:rPr>
          <w:rFonts w:ascii="Times New Roman" w:hAnsi="Times New Roman" w:cs="Times New Roman"/>
          <w:sz w:val="28"/>
          <w:szCs w:val="28"/>
        </w:rPr>
        <w:t>, и</w:t>
      </w:r>
      <w:r w:rsidR="00EE569D">
        <w:rPr>
          <w:rFonts w:ascii="Times New Roman" w:hAnsi="Times New Roman" w:cs="Times New Roman"/>
          <w:sz w:val="28"/>
          <w:szCs w:val="28"/>
        </w:rPr>
        <w:t xml:space="preserve"> приятные</w:t>
      </w:r>
      <w:r w:rsidR="00D3678A">
        <w:rPr>
          <w:rFonts w:ascii="Times New Roman" w:hAnsi="Times New Roman" w:cs="Times New Roman"/>
          <w:sz w:val="28"/>
          <w:szCs w:val="28"/>
        </w:rPr>
        <w:t xml:space="preserve"> на ощупь</w:t>
      </w:r>
      <w:r w:rsidR="00EE569D">
        <w:rPr>
          <w:rFonts w:ascii="Times New Roman" w:hAnsi="Times New Roman" w:cs="Times New Roman"/>
          <w:sz w:val="28"/>
          <w:szCs w:val="28"/>
        </w:rPr>
        <w:t xml:space="preserve"> привлекают внимание слабовидящих детей и </w:t>
      </w:r>
      <w:r w:rsidR="00ED3C1C">
        <w:rPr>
          <w:rFonts w:ascii="Times New Roman" w:hAnsi="Times New Roman" w:cs="Times New Roman"/>
          <w:sz w:val="28"/>
          <w:szCs w:val="28"/>
        </w:rPr>
        <w:t>способствуют развитию</w:t>
      </w:r>
      <w:r w:rsidR="00EE569D">
        <w:rPr>
          <w:rFonts w:ascii="Times New Roman" w:hAnsi="Times New Roman" w:cs="Times New Roman"/>
          <w:sz w:val="28"/>
          <w:szCs w:val="28"/>
        </w:rPr>
        <w:t xml:space="preserve"> зрительно-моторн</w:t>
      </w:r>
      <w:r w:rsidR="00ED3C1C">
        <w:rPr>
          <w:rFonts w:ascii="Times New Roman" w:hAnsi="Times New Roman" w:cs="Times New Roman"/>
          <w:sz w:val="28"/>
          <w:szCs w:val="28"/>
        </w:rPr>
        <w:t>ой</w:t>
      </w:r>
      <w:r w:rsidR="00EE569D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ED3C1C">
        <w:rPr>
          <w:rFonts w:ascii="Times New Roman" w:hAnsi="Times New Roman" w:cs="Times New Roman"/>
          <w:sz w:val="28"/>
          <w:szCs w:val="28"/>
        </w:rPr>
        <w:t>и</w:t>
      </w:r>
      <w:r w:rsidR="00EE569D">
        <w:rPr>
          <w:rFonts w:ascii="Times New Roman" w:hAnsi="Times New Roman" w:cs="Times New Roman"/>
          <w:sz w:val="28"/>
          <w:szCs w:val="28"/>
        </w:rPr>
        <w:t>, мелк</w:t>
      </w:r>
      <w:r w:rsidR="00ED3C1C">
        <w:rPr>
          <w:rFonts w:ascii="Times New Roman" w:hAnsi="Times New Roman" w:cs="Times New Roman"/>
          <w:sz w:val="28"/>
          <w:szCs w:val="28"/>
        </w:rPr>
        <w:t xml:space="preserve">ой </w:t>
      </w:r>
      <w:r w:rsidR="00EE569D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ED3C1C">
        <w:rPr>
          <w:rFonts w:ascii="Times New Roman" w:hAnsi="Times New Roman" w:cs="Times New Roman"/>
          <w:sz w:val="28"/>
          <w:szCs w:val="28"/>
        </w:rPr>
        <w:t>и</w:t>
      </w:r>
      <w:r w:rsidR="001D5114">
        <w:rPr>
          <w:rFonts w:ascii="Times New Roman" w:hAnsi="Times New Roman" w:cs="Times New Roman"/>
          <w:sz w:val="28"/>
          <w:szCs w:val="28"/>
        </w:rPr>
        <w:t>, навыков орие</w:t>
      </w:r>
      <w:r w:rsidR="00EE569D">
        <w:rPr>
          <w:rFonts w:ascii="Times New Roman" w:hAnsi="Times New Roman" w:cs="Times New Roman"/>
          <w:sz w:val="28"/>
          <w:szCs w:val="28"/>
        </w:rPr>
        <w:t>нтировки в пространстве, а также коммуникативны</w:t>
      </w:r>
      <w:r w:rsidR="001D5114">
        <w:rPr>
          <w:rFonts w:ascii="Times New Roman" w:hAnsi="Times New Roman" w:cs="Times New Roman"/>
          <w:sz w:val="28"/>
          <w:szCs w:val="28"/>
        </w:rPr>
        <w:t xml:space="preserve">х </w:t>
      </w:r>
      <w:r w:rsidR="007033C0">
        <w:rPr>
          <w:rFonts w:ascii="Times New Roman" w:hAnsi="Times New Roman" w:cs="Times New Roman"/>
          <w:sz w:val="28"/>
          <w:szCs w:val="28"/>
        </w:rPr>
        <w:t>функций</w:t>
      </w:r>
      <w:r w:rsidR="00EE569D">
        <w:rPr>
          <w:rFonts w:ascii="Times New Roman" w:hAnsi="Times New Roman" w:cs="Times New Roman"/>
          <w:sz w:val="28"/>
          <w:szCs w:val="28"/>
        </w:rPr>
        <w:t>.</w:t>
      </w:r>
    </w:p>
    <w:p w:rsidR="00CF1D5E" w:rsidRPr="00CF1D5E" w:rsidRDefault="009013F7" w:rsidP="00CF1D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организованной игровой деятельности с учетом возможностей детей создаются оптимальные условия для активизации и использования сохранных анализаторов</w:t>
      </w:r>
      <w:r w:rsidR="00607AC9">
        <w:rPr>
          <w:rFonts w:ascii="Times New Roman" w:hAnsi="Times New Roman" w:cs="Times New Roman"/>
          <w:sz w:val="28"/>
          <w:szCs w:val="28"/>
        </w:rPr>
        <w:t>, бисенсорного восприятия окружающей действительности. Так, во время изготовлени</w:t>
      </w:r>
      <w:r w:rsidR="006F33C0">
        <w:rPr>
          <w:rFonts w:ascii="Times New Roman" w:hAnsi="Times New Roman" w:cs="Times New Roman"/>
          <w:sz w:val="28"/>
          <w:szCs w:val="28"/>
        </w:rPr>
        <w:t>я</w:t>
      </w:r>
      <w:r w:rsidR="00607AC9">
        <w:rPr>
          <w:rFonts w:ascii="Times New Roman" w:hAnsi="Times New Roman" w:cs="Times New Roman"/>
          <w:sz w:val="28"/>
          <w:szCs w:val="28"/>
        </w:rPr>
        <w:t xml:space="preserve"> витаминного салата, в коррекционный блок была включена работа в экспериментальной лаборатории, где  дети рассматривали </w:t>
      </w:r>
      <w:r w:rsidR="005C5959">
        <w:rPr>
          <w:rFonts w:ascii="Times New Roman" w:hAnsi="Times New Roman" w:cs="Times New Roman"/>
          <w:sz w:val="28"/>
          <w:szCs w:val="28"/>
        </w:rPr>
        <w:t xml:space="preserve">ингредиенты салата через лупы, узнавали  их  на  вкус, цвет, определяли вареные или сырые овощи, проводили сравнения  их свойств. </w:t>
      </w:r>
      <w:r w:rsidR="00387A42">
        <w:rPr>
          <w:rFonts w:ascii="Times New Roman" w:hAnsi="Times New Roman" w:cs="Times New Roman"/>
          <w:sz w:val="28"/>
          <w:szCs w:val="28"/>
        </w:rPr>
        <w:t xml:space="preserve"> После исследований в лаборатории на интерактивной </w:t>
      </w:r>
      <w:r w:rsidR="005C5959">
        <w:rPr>
          <w:rFonts w:ascii="Times New Roman" w:hAnsi="Times New Roman" w:cs="Times New Roman"/>
          <w:sz w:val="28"/>
          <w:szCs w:val="28"/>
        </w:rPr>
        <w:t xml:space="preserve"> </w:t>
      </w:r>
      <w:r w:rsidR="00387A42">
        <w:rPr>
          <w:rFonts w:ascii="Times New Roman" w:hAnsi="Times New Roman" w:cs="Times New Roman"/>
          <w:sz w:val="28"/>
          <w:szCs w:val="28"/>
        </w:rPr>
        <w:t xml:space="preserve"> доске, в мультимедийной игре, ребята выб</w:t>
      </w:r>
      <w:r w:rsidR="00261E28">
        <w:rPr>
          <w:rFonts w:ascii="Times New Roman" w:hAnsi="Times New Roman" w:cs="Times New Roman"/>
          <w:sz w:val="28"/>
          <w:szCs w:val="28"/>
        </w:rPr>
        <w:t>и</w:t>
      </w:r>
      <w:r w:rsidR="00387A42">
        <w:rPr>
          <w:rFonts w:ascii="Times New Roman" w:hAnsi="Times New Roman" w:cs="Times New Roman"/>
          <w:sz w:val="28"/>
          <w:szCs w:val="28"/>
        </w:rPr>
        <w:t>рали и закреп</w:t>
      </w:r>
      <w:r w:rsidR="00261E28">
        <w:rPr>
          <w:rFonts w:ascii="Times New Roman" w:hAnsi="Times New Roman" w:cs="Times New Roman"/>
          <w:sz w:val="28"/>
          <w:szCs w:val="28"/>
        </w:rPr>
        <w:t>ля</w:t>
      </w:r>
      <w:r w:rsidR="00C323F2">
        <w:rPr>
          <w:rFonts w:ascii="Times New Roman" w:hAnsi="Times New Roman" w:cs="Times New Roman"/>
          <w:sz w:val="28"/>
          <w:szCs w:val="28"/>
        </w:rPr>
        <w:t xml:space="preserve">ли </w:t>
      </w:r>
      <w:r w:rsidR="00387A42">
        <w:rPr>
          <w:rFonts w:ascii="Times New Roman" w:hAnsi="Times New Roman" w:cs="Times New Roman"/>
          <w:sz w:val="28"/>
          <w:szCs w:val="28"/>
        </w:rPr>
        <w:t xml:space="preserve"> названия  необходимых для салата овощей</w:t>
      </w:r>
      <w:r w:rsidR="00821021">
        <w:rPr>
          <w:rFonts w:ascii="Times New Roman" w:hAnsi="Times New Roman" w:cs="Times New Roman"/>
          <w:sz w:val="28"/>
          <w:szCs w:val="28"/>
        </w:rPr>
        <w:t>, а затем</w:t>
      </w:r>
      <w:r w:rsidR="00387A42">
        <w:rPr>
          <w:rFonts w:ascii="Times New Roman" w:hAnsi="Times New Roman" w:cs="Times New Roman"/>
          <w:sz w:val="28"/>
          <w:szCs w:val="28"/>
        </w:rPr>
        <w:t xml:space="preserve"> вместе с мамами и педагогами преступили  к его нарезке. Итогом  этой разноплановой деятельности стало приятное общение деток, родителей и </w:t>
      </w:r>
      <w:r w:rsidR="00387A42" w:rsidRPr="00CF1D5E">
        <w:rPr>
          <w:rFonts w:ascii="Times New Roman" w:hAnsi="Times New Roman" w:cs="Times New Roman"/>
          <w:sz w:val="28"/>
          <w:szCs w:val="28"/>
        </w:rPr>
        <w:t>педагогов за тарелочкой очень вкусного, а главное полезного витаминного салата.</w:t>
      </w:r>
      <w:r w:rsidR="00821021" w:rsidRPr="00CF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8EC" w:rsidRPr="00CF1D5E" w:rsidRDefault="00CF1D5E" w:rsidP="00CF1D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D5E">
        <w:rPr>
          <w:rFonts w:ascii="Times New Roman" w:hAnsi="Times New Roman" w:cs="Times New Roman"/>
          <w:sz w:val="28"/>
          <w:szCs w:val="28"/>
        </w:rPr>
        <w:lastRenderedPageBreak/>
        <w:t xml:space="preserve">На тематической неделе «Зимушка–зима», сюрпризным моментом стал тактильный мешочек со снегом. Дети охотно </w:t>
      </w:r>
      <w:r w:rsidR="00871689">
        <w:rPr>
          <w:rFonts w:ascii="Times New Roman" w:hAnsi="Times New Roman" w:cs="Times New Roman"/>
          <w:sz w:val="28"/>
          <w:szCs w:val="28"/>
        </w:rPr>
        <w:t>обследовали его</w:t>
      </w:r>
      <w:r w:rsidRPr="00CF1D5E">
        <w:rPr>
          <w:rFonts w:ascii="Times New Roman" w:hAnsi="Times New Roman" w:cs="Times New Roman"/>
          <w:sz w:val="28"/>
          <w:szCs w:val="28"/>
        </w:rPr>
        <w:t xml:space="preserve">, рассказывая о своих тактильных ощущениях. </w:t>
      </w:r>
      <w:r w:rsidR="00871689">
        <w:rPr>
          <w:rFonts w:ascii="Times New Roman" w:hAnsi="Times New Roman" w:cs="Times New Roman"/>
          <w:sz w:val="28"/>
          <w:szCs w:val="28"/>
        </w:rPr>
        <w:t xml:space="preserve">Затем  с большим интересом они </w:t>
      </w:r>
      <w:r w:rsidRPr="00CF1D5E">
        <w:rPr>
          <w:rFonts w:ascii="Times New Roman" w:hAnsi="Times New Roman" w:cs="Times New Roman"/>
          <w:sz w:val="28"/>
          <w:szCs w:val="28"/>
        </w:rPr>
        <w:t>рассм</w:t>
      </w:r>
      <w:r w:rsidR="00871689">
        <w:rPr>
          <w:rFonts w:ascii="Times New Roman" w:hAnsi="Times New Roman" w:cs="Times New Roman"/>
          <w:sz w:val="28"/>
          <w:szCs w:val="28"/>
        </w:rPr>
        <w:t>а</w:t>
      </w:r>
      <w:r w:rsidRPr="00CF1D5E">
        <w:rPr>
          <w:rFonts w:ascii="Times New Roman" w:hAnsi="Times New Roman" w:cs="Times New Roman"/>
          <w:sz w:val="28"/>
          <w:szCs w:val="28"/>
        </w:rPr>
        <w:t>тр</w:t>
      </w:r>
      <w:r w:rsidR="00871689">
        <w:rPr>
          <w:rFonts w:ascii="Times New Roman" w:hAnsi="Times New Roman" w:cs="Times New Roman"/>
          <w:sz w:val="28"/>
          <w:szCs w:val="28"/>
        </w:rPr>
        <w:t>ивали</w:t>
      </w:r>
      <w:r w:rsidRPr="00CF1D5E">
        <w:rPr>
          <w:rFonts w:ascii="Times New Roman" w:hAnsi="Times New Roman" w:cs="Times New Roman"/>
          <w:sz w:val="28"/>
          <w:szCs w:val="28"/>
        </w:rPr>
        <w:t xml:space="preserve"> его с помощью оптического прибора – лупы. Дети наблюдали, как  снег таял и превращался в воду, обогащая свои жизненные впечатления и опыт. В заключение эксперимента дети, сделав вместе с педагогом вывод о переходе воды в различные состояния, начали делать разноцветные льдинки, экспериментируя с цветом.</w:t>
      </w:r>
    </w:p>
    <w:p w:rsidR="008A3BF7" w:rsidRDefault="008A3BF7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п</w:t>
      </w:r>
      <w:r w:rsidR="000960BE">
        <w:rPr>
          <w:rFonts w:ascii="Times New Roman" w:hAnsi="Times New Roman" w:cs="Times New Roman"/>
          <w:sz w:val="28"/>
          <w:szCs w:val="28"/>
        </w:rPr>
        <w:t>ервично</w:t>
      </w:r>
      <w:r>
        <w:rPr>
          <w:rFonts w:ascii="Times New Roman" w:hAnsi="Times New Roman" w:cs="Times New Roman"/>
          <w:sz w:val="28"/>
          <w:szCs w:val="28"/>
        </w:rPr>
        <w:t>го дефекта у детей</w:t>
      </w:r>
      <w:r w:rsidR="00096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096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вторичные отклонения</w:t>
      </w:r>
      <w:r w:rsidR="0009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речевые, моторные, психоэмоциональные. </w:t>
      </w:r>
      <w:r w:rsidR="000960BE">
        <w:rPr>
          <w:rFonts w:ascii="Times New Roman" w:hAnsi="Times New Roman" w:cs="Times New Roman"/>
          <w:sz w:val="28"/>
          <w:szCs w:val="28"/>
        </w:rPr>
        <w:t xml:space="preserve">Поэтому в первые, и последующие  дни </w:t>
      </w:r>
      <w:r w:rsidR="003B561E">
        <w:rPr>
          <w:rFonts w:ascii="Times New Roman" w:hAnsi="Times New Roman" w:cs="Times New Roman"/>
          <w:sz w:val="28"/>
          <w:szCs w:val="28"/>
        </w:rPr>
        <w:t>пребывания в лекотеке</w:t>
      </w:r>
      <w:r w:rsidR="000960BE">
        <w:rPr>
          <w:rFonts w:ascii="Times New Roman" w:hAnsi="Times New Roman" w:cs="Times New Roman"/>
          <w:sz w:val="28"/>
          <w:szCs w:val="28"/>
        </w:rPr>
        <w:t xml:space="preserve"> очень важно чтобы рядом с ребенком  и  его родителями был педагог-психолог.</w:t>
      </w:r>
    </w:p>
    <w:p w:rsidR="00F63F6D" w:rsidRPr="006F33C0" w:rsidRDefault="00F63F6D" w:rsidP="00871689">
      <w:pPr>
        <w:spacing w:after="0" w:line="240" w:lineRule="auto"/>
        <w:ind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>В психокоррекционном блоке используются:</w:t>
      </w:r>
      <w:r w:rsidR="00871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>итуалы приветствия, знак</w:t>
      </w:r>
      <w:r w:rsidR="00C329E5">
        <w:rPr>
          <w:rFonts w:ascii="Times New Roman" w:hAnsi="Times New Roman" w:cs="Times New Roman"/>
          <w:color w:val="000000" w:themeColor="text1"/>
          <w:sz w:val="28"/>
          <w:szCs w:val="28"/>
        </w:rPr>
        <w:t>омства; медитативные игры;</w:t>
      </w: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9E5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игры;</w:t>
      </w: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по визуализации, способствующие воссозданию зрительных, слуховых, ося</w:t>
      </w:r>
      <w:r w:rsidR="00C329E5">
        <w:rPr>
          <w:rFonts w:ascii="Times New Roman" w:hAnsi="Times New Roman" w:cs="Times New Roman"/>
          <w:color w:val="000000" w:themeColor="text1"/>
          <w:sz w:val="28"/>
          <w:szCs w:val="28"/>
        </w:rPr>
        <w:t>зательных, обонятельных образов; музыкальная терапия;</w:t>
      </w:r>
      <w:r w:rsidR="00871689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</w:t>
      </w:r>
      <w:r w:rsidR="00C329E5">
        <w:rPr>
          <w:rFonts w:ascii="Times New Roman" w:hAnsi="Times New Roman" w:cs="Times New Roman"/>
          <w:color w:val="000000" w:themeColor="text1"/>
          <w:sz w:val="28"/>
          <w:szCs w:val="28"/>
        </w:rPr>
        <w:t>оматерапия;</w:t>
      </w:r>
      <w:r w:rsidR="00871689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цветотерапия</w:t>
      </w:r>
      <w:r w:rsidR="00C329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71689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6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71689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>елаксация</w:t>
      </w:r>
      <w:r w:rsidR="008716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71689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>Каждый из используемых методов имеет оздоровительную направленность,  и в комплексе формирует у детей с ОВЗ стойкую мотивацию на здоровый образ жизни.</w:t>
      </w:r>
    </w:p>
    <w:p w:rsidR="00F63F6D" w:rsidRPr="006F33C0" w:rsidRDefault="00F63F6D" w:rsidP="00F63F6D">
      <w:pPr>
        <w:spacing w:after="0" w:line="240" w:lineRule="auto"/>
        <w:ind w:firstLine="240"/>
        <w:jc w:val="both"/>
        <w:rPr>
          <w:color w:val="000000" w:themeColor="text1"/>
          <w:sz w:val="28"/>
          <w:szCs w:val="28"/>
        </w:rPr>
      </w:pP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развития двигательной активности задачи, поставленные перед лекотекой, были бы неосуществимы. Эти задачи решаются посредством введения  в игровые сеансы «Минуток шалости», которые обеспечивают необходимую физическую разрядку. </w:t>
      </w:r>
      <w:r w:rsidRPr="006F3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Помимо укрепления костно-мышечного скелета, пластичности суставом и двигательных возможностей, здесь происходят важные психические новообразования ребенка. Такие как преодоление страхов, снижение общего состояния тревожности, развитие коммуникативной деятельности.</w:t>
      </w: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3F6D" w:rsidRPr="006F33C0" w:rsidRDefault="00F63F6D" w:rsidP="00F63F6D">
      <w:pPr>
        <w:spacing w:after="0" w:line="240" w:lineRule="auto"/>
        <w:ind w:firstLine="240"/>
        <w:jc w:val="both"/>
        <w:rPr>
          <w:color w:val="000000" w:themeColor="text1"/>
          <w:sz w:val="28"/>
          <w:szCs w:val="28"/>
        </w:rPr>
      </w:pP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процессе  проведения игровых сеансов, дети  учатся оценивать себя, правильно принимать похвалу, замечать и пытаться подвергнуть  анализу собственные успехи и достижения. В лекотеке  с этой целью  был оформлен  «Экран  достижений»  от Лекоши, на котором </w:t>
      </w:r>
      <w:r w:rsidRPr="006F3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ребенок  наглядно видит, как он меняется.  </w:t>
      </w:r>
    </w:p>
    <w:p w:rsidR="00F63F6D" w:rsidRPr="006F33C0" w:rsidRDefault="00F63F6D" w:rsidP="00F63F6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3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собой представляет этот экран? </w:t>
      </w: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Вокруг персонажа размещены ромашки  в середине цветка – фотография ребенка, а лепестки это – достижения малыша. </w:t>
      </w:r>
      <w:r w:rsidRPr="006F3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каждое усилие, достижение, хороший результат и прогресс ребенок поощряется лепестками. После того как ребенок наберет  определенное количество лепестков его ждет поощрение. Также в работе с ребятами активно используется  «Доска самооценки», где дети учатся адекватно оценивать свои возможности. </w:t>
      </w:r>
    </w:p>
    <w:p w:rsidR="00F63F6D" w:rsidRPr="006F33C0" w:rsidRDefault="00F63F6D" w:rsidP="00F63F6D">
      <w:pPr>
        <w:spacing w:after="0" w:line="240" w:lineRule="auto"/>
        <w:ind w:firstLine="284"/>
        <w:jc w:val="both"/>
        <w:rPr>
          <w:rStyle w:val="t41"/>
          <w:color w:val="000000" w:themeColor="text1"/>
          <w:sz w:val="28"/>
          <w:szCs w:val="28"/>
        </w:rPr>
      </w:pPr>
      <w:r w:rsidRPr="006F33C0">
        <w:rPr>
          <w:rStyle w:val="t41"/>
          <w:color w:val="000000" w:themeColor="text1"/>
          <w:sz w:val="28"/>
          <w:szCs w:val="28"/>
        </w:rPr>
        <w:t xml:space="preserve">Одним из основных принципов работы лекотеки является взаимодействие с родителями. Для того чтобы </w:t>
      </w:r>
      <w:r w:rsidR="00ED51EB" w:rsidRPr="006F33C0">
        <w:rPr>
          <w:rStyle w:val="t41"/>
          <w:color w:val="000000" w:themeColor="text1"/>
          <w:sz w:val="28"/>
          <w:szCs w:val="28"/>
        </w:rPr>
        <w:t>вовлечь</w:t>
      </w:r>
      <w:r w:rsidRPr="006F33C0">
        <w:rPr>
          <w:rStyle w:val="t41"/>
          <w:color w:val="000000" w:themeColor="text1"/>
          <w:sz w:val="28"/>
          <w:szCs w:val="28"/>
        </w:rPr>
        <w:t xml:space="preserve"> родителей </w:t>
      </w:r>
      <w:r w:rsidR="00ED51EB" w:rsidRPr="006F33C0">
        <w:rPr>
          <w:rStyle w:val="t41"/>
          <w:color w:val="000000" w:themeColor="text1"/>
          <w:sz w:val="28"/>
          <w:szCs w:val="28"/>
        </w:rPr>
        <w:t>в коррекционно-воспитательный процесс</w:t>
      </w:r>
      <w:r w:rsidRPr="006F33C0">
        <w:rPr>
          <w:rStyle w:val="t41"/>
          <w:color w:val="000000" w:themeColor="text1"/>
          <w:sz w:val="28"/>
          <w:szCs w:val="28"/>
        </w:rPr>
        <w:t xml:space="preserve"> необходимо наладить с ними доверительные отношения. Наиболее благоприятный путь </w:t>
      </w:r>
      <w:r w:rsidR="00ED51EB" w:rsidRPr="006F33C0">
        <w:rPr>
          <w:rStyle w:val="t41"/>
          <w:color w:val="000000" w:themeColor="text1"/>
          <w:sz w:val="28"/>
          <w:szCs w:val="28"/>
        </w:rPr>
        <w:t>их установления</w:t>
      </w:r>
      <w:r w:rsidRPr="006F33C0">
        <w:rPr>
          <w:rStyle w:val="t41"/>
          <w:color w:val="000000" w:themeColor="text1"/>
          <w:sz w:val="28"/>
          <w:szCs w:val="28"/>
        </w:rPr>
        <w:t xml:space="preserve"> лежит через доверие родителей к профессиональной компетентности педагогов и заинте</w:t>
      </w:r>
      <w:r w:rsidR="007F4FD1">
        <w:rPr>
          <w:rStyle w:val="t41"/>
          <w:color w:val="000000" w:themeColor="text1"/>
          <w:sz w:val="28"/>
          <w:szCs w:val="28"/>
        </w:rPr>
        <w:t>ресованность судьбой их ребенка</w:t>
      </w:r>
      <w:r w:rsidRPr="006F33C0">
        <w:rPr>
          <w:rStyle w:val="t41"/>
          <w:color w:val="000000" w:themeColor="text1"/>
          <w:sz w:val="28"/>
          <w:szCs w:val="28"/>
        </w:rPr>
        <w:t xml:space="preserve">. </w:t>
      </w:r>
    </w:p>
    <w:p w:rsidR="00F63F6D" w:rsidRPr="006F33C0" w:rsidRDefault="00F63F6D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3C0">
        <w:rPr>
          <w:rStyle w:val="t41"/>
          <w:color w:val="000000" w:themeColor="text1"/>
          <w:sz w:val="28"/>
          <w:szCs w:val="28"/>
        </w:rPr>
        <w:lastRenderedPageBreak/>
        <w:t>В процессе проведения игровых сеансов</w:t>
      </w:r>
      <w:r w:rsidR="004B7F2D" w:rsidRPr="006F33C0">
        <w:rPr>
          <w:rStyle w:val="t41"/>
          <w:color w:val="000000" w:themeColor="text1"/>
          <w:sz w:val="28"/>
          <w:szCs w:val="28"/>
        </w:rPr>
        <w:t xml:space="preserve"> имеет особую значимость</w:t>
      </w:r>
      <w:r w:rsidRPr="006F33C0">
        <w:rPr>
          <w:rStyle w:val="t41"/>
          <w:color w:val="000000" w:themeColor="text1"/>
          <w:sz w:val="28"/>
          <w:szCs w:val="28"/>
        </w:rPr>
        <w:t xml:space="preserve"> обучени</w:t>
      </w:r>
      <w:r w:rsidR="004B7F2D" w:rsidRPr="006F33C0">
        <w:rPr>
          <w:rStyle w:val="t41"/>
          <w:color w:val="000000" w:themeColor="text1"/>
          <w:sz w:val="28"/>
          <w:szCs w:val="28"/>
        </w:rPr>
        <w:t>е родителей основам партнерского отношения с ребенком: творческих сюжетно-ролевых, дидактических</w:t>
      </w:r>
      <w:r w:rsidR="00B86747" w:rsidRPr="006F33C0">
        <w:rPr>
          <w:rStyle w:val="t41"/>
          <w:color w:val="000000" w:themeColor="text1"/>
          <w:sz w:val="28"/>
          <w:szCs w:val="28"/>
        </w:rPr>
        <w:t xml:space="preserve"> и коллективных играх разной подвижности.</w:t>
      </w:r>
      <w:r w:rsidR="003B561E" w:rsidRPr="006F33C0">
        <w:rPr>
          <w:rStyle w:val="t41"/>
          <w:color w:val="000000" w:themeColor="text1"/>
          <w:sz w:val="28"/>
          <w:szCs w:val="28"/>
        </w:rPr>
        <w:t xml:space="preserve"> Р</w:t>
      </w:r>
      <w:r w:rsidR="00B86747" w:rsidRPr="006F33C0">
        <w:rPr>
          <w:rStyle w:val="t41"/>
          <w:color w:val="000000" w:themeColor="text1"/>
          <w:sz w:val="28"/>
          <w:szCs w:val="28"/>
        </w:rPr>
        <w:t>одители</w:t>
      </w:r>
      <w:r w:rsidR="003B561E" w:rsidRPr="006F33C0">
        <w:rPr>
          <w:rStyle w:val="t41"/>
          <w:color w:val="000000" w:themeColor="text1"/>
          <w:sz w:val="28"/>
          <w:szCs w:val="28"/>
        </w:rPr>
        <w:t>,</w:t>
      </w:r>
      <w:r w:rsidR="00B86747" w:rsidRPr="006F33C0">
        <w:rPr>
          <w:rStyle w:val="t41"/>
          <w:color w:val="000000" w:themeColor="text1"/>
          <w:sz w:val="28"/>
          <w:szCs w:val="28"/>
        </w:rPr>
        <w:t xml:space="preserve"> </w:t>
      </w:r>
      <w:r w:rsidRPr="006F33C0">
        <w:rPr>
          <w:rStyle w:val="t41"/>
          <w:color w:val="000000" w:themeColor="text1"/>
          <w:sz w:val="28"/>
          <w:szCs w:val="28"/>
        </w:rPr>
        <w:t>понимая важность такого общения</w:t>
      </w:r>
      <w:r w:rsidR="00B86747" w:rsidRPr="006F33C0">
        <w:rPr>
          <w:rStyle w:val="t41"/>
          <w:color w:val="000000" w:themeColor="text1"/>
          <w:sz w:val="28"/>
          <w:szCs w:val="28"/>
        </w:rPr>
        <w:t xml:space="preserve"> становятся нашими союзниками и активными участниками игровой деятельности </w:t>
      </w:r>
      <w:r w:rsidRPr="006F33C0">
        <w:rPr>
          <w:rStyle w:val="t41"/>
          <w:color w:val="000000" w:themeColor="text1"/>
          <w:sz w:val="28"/>
          <w:szCs w:val="28"/>
        </w:rPr>
        <w:t xml:space="preserve"> (совместная творческая игра </w:t>
      </w:r>
      <w:r w:rsidRPr="006F33C0">
        <w:rPr>
          <w:color w:val="000000" w:themeColor="text1"/>
          <w:sz w:val="28"/>
          <w:szCs w:val="28"/>
        </w:rPr>
        <w:t xml:space="preserve">  </w:t>
      </w: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>«Путешествие на корабле», «Город дорожных наук», «Витаминный салат от Лекоши»</w:t>
      </w:r>
      <w:r w:rsidR="003B561E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«Оркестр народных инструментов», «День матери», «Новогодний калейдоскоп» изготовление декораций и постановка  сказки «Снежный колобок»</w:t>
      </w:r>
      <w:proofErr w:type="gramStart"/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3F6D" w:rsidRPr="006F33C0" w:rsidRDefault="00F63F6D" w:rsidP="00B86747">
      <w:pPr>
        <w:spacing w:after="0" w:line="240" w:lineRule="auto"/>
        <w:jc w:val="both"/>
        <w:rPr>
          <w:rStyle w:val="t41"/>
          <w:color w:val="000000" w:themeColor="text1"/>
          <w:sz w:val="28"/>
          <w:szCs w:val="28"/>
        </w:rPr>
      </w:pPr>
      <w:r w:rsidRPr="006F33C0">
        <w:rPr>
          <w:rStyle w:val="t41"/>
          <w:color w:val="000000" w:themeColor="text1"/>
          <w:sz w:val="28"/>
          <w:szCs w:val="28"/>
        </w:rPr>
        <w:t xml:space="preserve">  Это помогает им преодолеть собственный авторитаризм, увидеть мир с позиции малыша; понять сильные и слабые стороны своего ребенка и учитывать их при оценке его возможностей и поступков; относиться к </w:t>
      </w:r>
      <w:r w:rsidR="007F4FD1">
        <w:rPr>
          <w:rStyle w:val="t41"/>
          <w:color w:val="000000" w:themeColor="text1"/>
          <w:sz w:val="28"/>
          <w:szCs w:val="28"/>
        </w:rPr>
        <w:t>нему</w:t>
      </w:r>
      <w:r w:rsidRPr="006F33C0">
        <w:rPr>
          <w:rStyle w:val="t41"/>
          <w:color w:val="000000" w:themeColor="text1"/>
          <w:sz w:val="28"/>
          <w:szCs w:val="28"/>
        </w:rPr>
        <w:t xml:space="preserve"> как к равному себе. Благодаря взаимодействию с педагогами и участию в жизни лекотеки родители постепенно приобретают опыт сотрудничества, взаимодействия, как со своими  ребятами, так и с педагогами – наставниками. </w:t>
      </w:r>
    </w:p>
    <w:p w:rsidR="00DF626B" w:rsidRDefault="00DF626B" w:rsidP="003B5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D5E">
        <w:rPr>
          <w:rFonts w:ascii="Times New Roman" w:hAnsi="Times New Roman" w:cs="Times New Roman"/>
          <w:sz w:val="28"/>
          <w:szCs w:val="28"/>
        </w:rPr>
        <w:t xml:space="preserve">Родители, воспитывающие детей с ОВЗ,  как правило, недоверчивы, ранимы, очень долго присматриваются  к работе педагогов, многие находятся в стадии хронической усталости.  Поэтому в </w:t>
      </w:r>
      <w:proofErr w:type="gramStart"/>
      <w:r w:rsidRPr="00CF1D5E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CF1D5E">
        <w:rPr>
          <w:rFonts w:ascii="Times New Roman" w:hAnsi="Times New Roman" w:cs="Times New Roman"/>
          <w:sz w:val="28"/>
          <w:szCs w:val="28"/>
        </w:rPr>
        <w:t xml:space="preserve"> лекотеке им предлагаются  </w:t>
      </w:r>
      <w:r w:rsidR="007F4FD1" w:rsidRPr="00CF1D5E">
        <w:rPr>
          <w:rFonts w:ascii="Times New Roman" w:hAnsi="Times New Roman" w:cs="Times New Roman"/>
          <w:sz w:val="28"/>
          <w:szCs w:val="28"/>
        </w:rPr>
        <w:t>релаксационная музыка</w:t>
      </w:r>
      <w:r w:rsidR="007F4FD1">
        <w:rPr>
          <w:rFonts w:ascii="Times New Roman" w:hAnsi="Times New Roman" w:cs="Times New Roman"/>
          <w:sz w:val="28"/>
          <w:szCs w:val="28"/>
        </w:rPr>
        <w:t>,</w:t>
      </w:r>
      <w:r w:rsidR="007F4FD1" w:rsidRPr="00CF1D5E">
        <w:rPr>
          <w:rFonts w:ascii="Times New Roman" w:hAnsi="Times New Roman" w:cs="Times New Roman"/>
          <w:sz w:val="28"/>
          <w:szCs w:val="28"/>
        </w:rPr>
        <w:t xml:space="preserve"> </w:t>
      </w:r>
      <w:r w:rsidRPr="00CF1D5E">
        <w:rPr>
          <w:rFonts w:ascii="Times New Roman" w:hAnsi="Times New Roman" w:cs="Times New Roman"/>
          <w:sz w:val="28"/>
          <w:szCs w:val="28"/>
        </w:rPr>
        <w:t xml:space="preserve">различного содержания консультативный материал, женские журналы, </w:t>
      </w:r>
      <w:r>
        <w:rPr>
          <w:rFonts w:ascii="Times New Roman" w:hAnsi="Times New Roman" w:cs="Times New Roman"/>
          <w:sz w:val="28"/>
          <w:szCs w:val="28"/>
        </w:rPr>
        <w:t>которые они могут взять домой для более детального изучения.</w:t>
      </w:r>
    </w:p>
    <w:p w:rsidR="00DF626B" w:rsidRPr="007F4FD1" w:rsidRDefault="00DF626B" w:rsidP="007F4F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 отметить </w:t>
      </w:r>
      <w:r w:rsidR="001D5114" w:rsidRPr="00CF1D5E">
        <w:rPr>
          <w:rFonts w:ascii="Times New Roman" w:hAnsi="Times New Roman" w:cs="Times New Roman"/>
          <w:sz w:val="28"/>
          <w:szCs w:val="28"/>
        </w:rPr>
        <w:t xml:space="preserve"> первые результаты нашей работы – </w:t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 с нетерпением ждут встреч в лекотеке, стали охотнее</w:t>
      </w:r>
      <w:r w:rsidR="001D5114" w:rsidRPr="00CF1D5E">
        <w:rPr>
          <w:rFonts w:ascii="Times New Roman" w:hAnsi="Times New Roman" w:cs="Times New Roman"/>
          <w:sz w:val="28"/>
          <w:szCs w:val="28"/>
        </w:rPr>
        <w:t xml:space="preserve"> идти на контакт, с удовольствием </w:t>
      </w:r>
      <w:r>
        <w:rPr>
          <w:rFonts w:ascii="Times New Roman" w:hAnsi="Times New Roman" w:cs="Times New Roman"/>
          <w:sz w:val="28"/>
          <w:szCs w:val="28"/>
        </w:rPr>
        <w:t>вовлекаются в коллективные игры.</w:t>
      </w:r>
      <w:r w:rsidR="001D5114" w:rsidRPr="00CF1D5E">
        <w:rPr>
          <w:rFonts w:ascii="Times New Roman" w:hAnsi="Times New Roman" w:cs="Times New Roman"/>
          <w:sz w:val="28"/>
          <w:szCs w:val="28"/>
        </w:rPr>
        <w:t xml:space="preserve"> </w:t>
      </w:r>
      <w:r w:rsidR="005728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 w:rsidR="003B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инновационной </w:t>
      </w:r>
      <w:r w:rsidRPr="00DF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3B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выработали</w:t>
      </w:r>
      <w:r w:rsidRPr="00DF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форму</w:t>
      </w:r>
      <w:r w:rsidR="003B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лекотеки: </w:t>
      </w:r>
      <w:r w:rsidRPr="00DF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</w:t>
      </w:r>
      <w:r w:rsidR="005728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B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</w:t>
      </w:r>
      <w:r w:rsidR="005728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B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образовательно-</w:t>
      </w:r>
      <w:r w:rsidRPr="00DF6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 w:rsidR="005728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F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</w:t>
      </w:r>
      <w:r w:rsidR="005728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включением коррекционных и лечебных блоков</w:t>
      </w:r>
      <w:r w:rsidR="0057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F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пропагандировали свою модель инновации на областном и региональном уровне, </w:t>
      </w:r>
      <w:r w:rsidR="00572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получила одобрение в педагогической среде. И у нас уже есть  последователи.</w:t>
      </w:r>
      <w:r w:rsidR="007F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F6D" w:rsidRDefault="00F63F6D" w:rsidP="00DF62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33C0" w:rsidRDefault="00C329E5" w:rsidP="00D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E5">
        <w:rPr>
          <w:rFonts w:ascii="Times New Roman" w:hAnsi="Times New Roman" w:cs="Times New Roman"/>
          <w:sz w:val="28"/>
          <w:szCs w:val="28"/>
        </w:rPr>
        <w:t>Литература:</w:t>
      </w:r>
    </w:p>
    <w:p w:rsidR="000B2392" w:rsidRDefault="000B2392" w:rsidP="00D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детского сада. Развитие талантов через игру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М.: Сфера, 2009.-189с.</w:t>
      </w:r>
    </w:p>
    <w:p w:rsidR="00C329E5" w:rsidRDefault="000B2392" w:rsidP="00D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Е.Б. Внедрение инноваций – обязательное условие реформирования ДОУ - / Управление ДОУ № 6 2007</w:t>
      </w:r>
    </w:p>
    <w:p w:rsidR="00C329E5" w:rsidRDefault="00C329E5" w:rsidP="00D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Фомичева Л.В. Клинико-педагогические основы обучения и воспитания детей </w:t>
      </w:r>
      <w:r w:rsidR="000B2392">
        <w:rPr>
          <w:rFonts w:ascii="Times New Roman" w:hAnsi="Times New Roman" w:cs="Times New Roman"/>
          <w:sz w:val="28"/>
          <w:szCs w:val="28"/>
        </w:rPr>
        <w:t xml:space="preserve"> с нарушением зрения </w:t>
      </w:r>
      <w:r>
        <w:rPr>
          <w:rFonts w:ascii="Times New Roman" w:hAnsi="Times New Roman" w:cs="Times New Roman"/>
          <w:sz w:val="28"/>
          <w:szCs w:val="28"/>
        </w:rPr>
        <w:t>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-256с.</w:t>
      </w:r>
    </w:p>
    <w:p w:rsidR="000B2392" w:rsidRPr="00C329E5" w:rsidRDefault="000B2392" w:rsidP="00D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навыков у детей 3-7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вт-сост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Осинина Г.Н. – Волгоград: Учитель, 2011</w:t>
      </w:r>
    </w:p>
    <w:sectPr w:rsidR="000B2392" w:rsidRPr="00C329E5" w:rsidSect="00B5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626" w:rsidRDefault="002D4626" w:rsidP="004521F3">
      <w:pPr>
        <w:spacing w:after="0" w:line="240" w:lineRule="auto"/>
      </w:pPr>
      <w:r>
        <w:separator/>
      </w:r>
    </w:p>
  </w:endnote>
  <w:endnote w:type="continuationSeparator" w:id="1">
    <w:p w:rsidR="002D4626" w:rsidRDefault="002D4626" w:rsidP="0045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626" w:rsidRDefault="002D4626" w:rsidP="004521F3">
      <w:pPr>
        <w:spacing w:after="0" w:line="240" w:lineRule="auto"/>
      </w:pPr>
      <w:r>
        <w:separator/>
      </w:r>
    </w:p>
  </w:footnote>
  <w:footnote w:type="continuationSeparator" w:id="1">
    <w:p w:rsidR="002D4626" w:rsidRDefault="002D4626" w:rsidP="0045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2A7"/>
    <w:multiLevelType w:val="hybridMultilevel"/>
    <w:tmpl w:val="F72A9E36"/>
    <w:lvl w:ilvl="0" w:tplc="F9FC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40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60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4A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8A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186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6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3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A80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C4180"/>
    <w:multiLevelType w:val="hybridMultilevel"/>
    <w:tmpl w:val="CC66F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066645"/>
    <w:multiLevelType w:val="hybridMultilevel"/>
    <w:tmpl w:val="0B86903C"/>
    <w:lvl w:ilvl="0" w:tplc="B322A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CA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EC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40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67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EF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42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2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87E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A5A6B"/>
    <w:multiLevelType w:val="hybridMultilevel"/>
    <w:tmpl w:val="FF32E3A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7B6042"/>
    <w:multiLevelType w:val="hybridMultilevel"/>
    <w:tmpl w:val="3B84B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83787A"/>
    <w:multiLevelType w:val="multilevel"/>
    <w:tmpl w:val="A6909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6EA"/>
    <w:rsid w:val="00004057"/>
    <w:rsid w:val="0007303E"/>
    <w:rsid w:val="000738E1"/>
    <w:rsid w:val="000960BE"/>
    <w:rsid w:val="000A375C"/>
    <w:rsid w:val="000B2392"/>
    <w:rsid w:val="000D6E4F"/>
    <w:rsid w:val="00104100"/>
    <w:rsid w:val="001654B6"/>
    <w:rsid w:val="001D1CF2"/>
    <w:rsid w:val="001D5114"/>
    <w:rsid w:val="002177FB"/>
    <w:rsid w:val="00261E28"/>
    <w:rsid w:val="002C0315"/>
    <w:rsid w:val="002D4626"/>
    <w:rsid w:val="003539AA"/>
    <w:rsid w:val="00387A42"/>
    <w:rsid w:val="003B0649"/>
    <w:rsid w:val="003B561E"/>
    <w:rsid w:val="004521F3"/>
    <w:rsid w:val="0049412D"/>
    <w:rsid w:val="004B7F2D"/>
    <w:rsid w:val="004C17E4"/>
    <w:rsid w:val="005728B0"/>
    <w:rsid w:val="005B4F53"/>
    <w:rsid w:val="005B5EDA"/>
    <w:rsid w:val="005C5959"/>
    <w:rsid w:val="006067A2"/>
    <w:rsid w:val="00607AC9"/>
    <w:rsid w:val="006148EE"/>
    <w:rsid w:val="00632ABD"/>
    <w:rsid w:val="006C26E7"/>
    <w:rsid w:val="006F33C0"/>
    <w:rsid w:val="00701464"/>
    <w:rsid w:val="007033C0"/>
    <w:rsid w:val="00720FF5"/>
    <w:rsid w:val="007366EA"/>
    <w:rsid w:val="007F4FD1"/>
    <w:rsid w:val="00821021"/>
    <w:rsid w:val="0087029F"/>
    <w:rsid w:val="00871689"/>
    <w:rsid w:val="008A3BF7"/>
    <w:rsid w:val="008C31A5"/>
    <w:rsid w:val="008C5DD2"/>
    <w:rsid w:val="009013F7"/>
    <w:rsid w:val="009261C0"/>
    <w:rsid w:val="009577B6"/>
    <w:rsid w:val="009B7471"/>
    <w:rsid w:val="009C7DFC"/>
    <w:rsid w:val="00A62E22"/>
    <w:rsid w:val="00B532DA"/>
    <w:rsid w:val="00B86747"/>
    <w:rsid w:val="00BB7829"/>
    <w:rsid w:val="00C323F2"/>
    <w:rsid w:val="00C329E5"/>
    <w:rsid w:val="00C72C5B"/>
    <w:rsid w:val="00CF1D5E"/>
    <w:rsid w:val="00D134B8"/>
    <w:rsid w:val="00D20E0C"/>
    <w:rsid w:val="00D3678A"/>
    <w:rsid w:val="00D9189F"/>
    <w:rsid w:val="00DC78EC"/>
    <w:rsid w:val="00DF4999"/>
    <w:rsid w:val="00DF626B"/>
    <w:rsid w:val="00E84669"/>
    <w:rsid w:val="00E850F9"/>
    <w:rsid w:val="00E9436C"/>
    <w:rsid w:val="00EA6BC0"/>
    <w:rsid w:val="00ED3C1C"/>
    <w:rsid w:val="00ED51EB"/>
    <w:rsid w:val="00EE569D"/>
    <w:rsid w:val="00F57DF7"/>
    <w:rsid w:val="00F63F6D"/>
    <w:rsid w:val="00FA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C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52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21F3"/>
  </w:style>
  <w:style w:type="paragraph" w:styleId="a6">
    <w:name w:val="footer"/>
    <w:basedOn w:val="a"/>
    <w:link w:val="a7"/>
    <w:uiPriority w:val="99"/>
    <w:semiHidden/>
    <w:unhideWhenUsed/>
    <w:rsid w:val="00452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21F3"/>
  </w:style>
  <w:style w:type="paragraph" w:styleId="a8">
    <w:name w:val="Normal (Web)"/>
    <w:basedOn w:val="a"/>
    <w:uiPriority w:val="99"/>
    <w:unhideWhenUsed/>
    <w:rsid w:val="00F6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1">
    <w:name w:val="t41"/>
    <w:basedOn w:val="a0"/>
    <w:rsid w:val="00F63F6D"/>
    <w:rPr>
      <w:rFonts w:ascii="Times New Roman" w:hAnsi="Times New Roman" w:cs="Times New Roman" w:hint="default"/>
      <w:color w:val="000000"/>
      <w:sz w:val="38"/>
      <w:szCs w:val="38"/>
    </w:rPr>
  </w:style>
  <w:style w:type="paragraph" w:customStyle="1" w:styleId="p4">
    <w:name w:val="p4"/>
    <w:basedOn w:val="a"/>
    <w:rsid w:val="00F63F6D"/>
    <w:pPr>
      <w:spacing w:after="0" w:line="240" w:lineRule="auto"/>
      <w:ind w:firstLine="1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F6D"/>
    <w:pPr>
      <w:spacing w:after="0" w:line="240" w:lineRule="auto"/>
      <w:ind w:firstLine="11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basedOn w:val="a0"/>
    <w:rsid w:val="00F63F6D"/>
    <w:rPr>
      <w:rFonts w:ascii="Times New Roman" w:hAnsi="Times New Roman" w:cs="Times New Roman" w:hint="default"/>
      <w:b/>
      <w:bCs/>
      <w:color w:val="00000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5419">
          <w:marLeft w:val="806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990">
          <w:marLeft w:val="806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280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950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052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704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4387-9649-42E1-AE68-0054188F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18</cp:revision>
  <dcterms:created xsi:type="dcterms:W3CDTF">2012-11-21T20:31:00Z</dcterms:created>
  <dcterms:modified xsi:type="dcterms:W3CDTF">2013-01-23T01:24:00Z</dcterms:modified>
</cp:coreProperties>
</file>