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69" w:rsidRDefault="00444879" w:rsidP="006E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 О</w:t>
      </w:r>
    </w:p>
    <w:p w:rsidR="006E0269" w:rsidRDefault="006E0269" w:rsidP="006E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444879">
        <w:rPr>
          <w:rFonts w:ascii="Times New Roman" w:eastAsia="Times New Roman" w:hAnsi="Times New Roman" w:cs="Times New Roman"/>
          <w:sz w:val="28"/>
          <w:szCs w:val="28"/>
        </w:rPr>
        <w:t xml:space="preserve">Е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ТИФЛОПЕДАГОГА   В УСЛОВИЯХ ЛЕКОТЕКИ</w:t>
      </w:r>
    </w:p>
    <w:p w:rsidR="006E0269" w:rsidRDefault="006E0269" w:rsidP="006E02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Кравцова О. В. </w:t>
      </w:r>
    </w:p>
    <w:p w:rsidR="006E0269" w:rsidRDefault="006E0269" w:rsidP="006E02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г. Благовещенск, МДОБУ ДС № 64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лекотеку посещают дети с различными  сенсом</w:t>
      </w:r>
      <w:r w:rsidR="00B47A5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торными нарушениями и большинство из них  с патологией зрения, это связано со спецификой дошкольного учреждения.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специально организованной коррекционной работы в условиях лекотеки, обусловлена необходимостью формирования у детей со сложными сочетанными зрительными нарушениями навыков социально-адаптивного поведения, позволяющего им безболезненно интегрироваться в общество. </w:t>
      </w:r>
    </w:p>
    <w:p w:rsidR="003B0EBF" w:rsidRDefault="006E0269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A925F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F0">
        <w:rPr>
          <w:rFonts w:ascii="Times New Roman" w:hAnsi="Times New Roman" w:cs="Times New Roman"/>
          <w:sz w:val="28"/>
          <w:szCs w:val="28"/>
        </w:rPr>
        <w:t xml:space="preserve">втором полугодии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A9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13 набранных в лекотеку детей с ОВЗ - 6 имеют сложные зрительные нарушения,</w:t>
      </w:r>
      <w:r w:rsidR="003B0EBF">
        <w:rPr>
          <w:rFonts w:ascii="Times New Roman" w:hAnsi="Times New Roman" w:cs="Times New Roman"/>
          <w:sz w:val="28"/>
          <w:szCs w:val="28"/>
        </w:rPr>
        <w:t xml:space="preserve"> такие как: </w:t>
      </w:r>
    </w:p>
    <w:p w:rsidR="00B47A5F" w:rsidRDefault="003B0EBF" w:rsidP="003B0E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47A5F">
        <w:rPr>
          <w:sz w:val="28"/>
          <w:szCs w:val="28"/>
        </w:rPr>
        <w:t xml:space="preserve">миопия -               2 </w:t>
      </w:r>
    </w:p>
    <w:p w:rsidR="003B0EBF" w:rsidRPr="00B47A5F" w:rsidRDefault="003B0EBF" w:rsidP="003B0E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47A5F">
        <w:rPr>
          <w:sz w:val="28"/>
          <w:szCs w:val="28"/>
        </w:rPr>
        <w:t>гиперметропия – 3</w:t>
      </w:r>
    </w:p>
    <w:p w:rsidR="003B0EBF" w:rsidRDefault="003B0EBF" w:rsidP="003B0E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интропия</w:t>
      </w:r>
      <w:proofErr w:type="spellEnd"/>
      <w:r>
        <w:rPr>
          <w:sz w:val="28"/>
          <w:szCs w:val="28"/>
        </w:rPr>
        <w:t xml:space="preserve"> -            2 </w:t>
      </w:r>
    </w:p>
    <w:p w:rsidR="003B0EBF" w:rsidRDefault="003B0EBF" w:rsidP="003B0E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астигматизм -       3 </w:t>
      </w:r>
    </w:p>
    <w:p w:rsidR="003B0EBF" w:rsidRDefault="003B0EBF" w:rsidP="003B0E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амблиопия</w:t>
      </w:r>
      <w:proofErr w:type="spellEnd"/>
      <w:r>
        <w:rPr>
          <w:sz w:val="28"/>
          <w:szCs w:val="28"/>
        </w:rPr>
        <w:t xml:space="preserve"> –         2 </w:t>
      </w:r>
    </w:p>
    <w:p w:rsidR="003B0EBF" w:rsidRPr="003B0EBF" w:rsidRDefault="003B0EBF" w:rsidP="003B0E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другие-                  2 </w:t>
      </w:r>
    </w:p>
    <w:p w:rsidR="003B0EBF" w:rsidRDefault="003B0EBF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25F0" w:rsidRDefault="006E0269" w:rsidP="00B47A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E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них </w:t>
      </w:r>
      <w:r w:rsidR="00A92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A925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детства</w:t>
      </w:r>
      <w:r w:rsidR="003B0EBF">
        <w:rPr>
          <w:rFonts w:ascii="Times New Roman" w:hAnsi="Times New Roman" w:cs="Times New Roman"/>
          <w:sz w:val="28"/>
          <w:szCs w:val="28"/>
        </w:rPr>
        <w:t xml:space="preserve"> по зрению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25F0">
        <w:rPr>
          <w:rFonts w:ascii="Times New Roman" w:hAnsi="Times New Roman" w:cs="Times New Roman"/>
          <w:sz w:val="28"/>
          <w:szCs w:val="28"/>
        </w:rPr>
        <w:t xml:space="preserve"> По назначению врача</w:t>
      </w:r>
      <w:r w:rsidR="00F14B26">
        <w:rPr>
          <w:rFonts w:ascii="Times New Roman" w:hAnsi="Times New Roman" w:cs="Times New Roman"/>
          <w:sz w:val="28"/>
          <w:szCs w:val="28"/>
        </w:rPr>
        <w:t>-</w:t>
      </w:r>
      <w:r w:rsidR="00A925F0">
        <w:rPr>
          <w:rFonts w:ascii="Times New Roman" w:hAnsi="Times New Roman" w:cs="Times New Roman"/>
          <w:sz w:val="28"/>
          <w:szCs w:val="28"/>
        </w:rPr>
        <w:t xml:space="preserve">офтальмолога  ортоптическое  лечение  проходят  6  человек.  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нарушения  зрения неизбежно оказывают отрицательное влияние на зрительный акт, снижают количество и качество воспринимаемой информации, а это неизбежно влечет за собой возникновение зрительной депривации. 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входной диагностики развития показал, что у детей снижена скорость и точность восприятия, искажено и имеет фрагментарный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восприятие объектов, затруднено установление причинно-следственных связей между предметами и явлениями. Дошкольники испытывают серьезные трудности в овладении предметно-практическими навыками, ориентировке в пространстве, сужен круг интересов, снижена активность отражательной деятельности.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диагностического обследования с учетом зрительного нагрузки составлены индивидуальные маршруты  к</w:t>
      </w:r>
      <w:r w:rsidR="00B47A5F">
        <w:rPr>
          <w:rFonts w:ascii="Times New Roman" w:hAnsi="Times New Roman" w:cs="Times New Roman"/>
          <w:sz w:val="28"/>
          <w:szCs w:val="28"/>
        </w:rPr>
        <w:t>оррекции развития воспитанников и компенсации вторичных отклонений.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грамотно  организованной развивающей среде легко мотивировать слабовидящих дошкольников на выполнение поставленных коррекционных задач. В индивидуальных и подгрупповых играх с детьми с успехом используется интерактивный комплекс, мультимедийные презентации, развивающие компьютерные игры.  Современные, яркие развивающие игры, изготовленные из экологически чистых материалов, и приятные на ощупь привлекают внимание слабовидящих детей и способствуют развитию зрительно-моторной координации, мелкой  </w:t>
      </w:r>
      <w:r>
        <w:rPr>
          <w:rFonts w:ascii="Times New Roman" w:hAnsi="Times New Roman" w:cs="Times New Roman"/>
          <w:sz w:val="28"/>
          <w:szCs w:val="28"/>
        </w:rPr>
        <w:lastRenderedPageBreak/>
        <w:t>моторики, навыков ориентировки в пространстве, а также коммуникативных функций.</w:t>
      </w:r>
    </w:p>
    <w:p w:rsidR="006E0269" w:rsidRDefault="006E0269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организованной игровой деятельности с учетом возможностей детей создаются оптимальные условия для активизации и использования сохранных анализаторов, бисенсорного восприятия окружающей действительности. Так, во время изготовления витаминного салата, в коррекционный блок была включена работа в экспериментальной лаборатории, где  дети рассматривали ингредиенты салата через лупы, узнавали  их  на  вкус, цвет, определяли вареные или сырые овощи, проводили сравнения  их свойств.  После исследований в лаборатории на интерактивной   доске, в мультимедийной игре, ребята выбирали и закрепляли  названия  необходимых для салата овощей, а затем вместе с мамами и педагогами преступили  к его нарезке. Итогом  этой разноплановой деятельности стало приятное общение деток, родителей и педагогов за тарелочкой очень вкусного, а главное полезного витаминного салата. </w:t>
      </w:r>
    </w:p>
    <w:p w:rsidR="00ED05E8" w:rsidRDefault="006E0269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тематической неделе «Зимушка–зима», сюрпризным моментом стал тактильный мешочек со снегом. Дети охотно обследовали его, рассказывая о своих тактильных ощущениях. Затем  с большим интересом они рассматривали его с помощью оптического прибора – лупы. Дети наблюдали, как  снег таял и превращался в воду, обогащая свои жизненные впечатления и опыт. В заключение эксперимента дети, сделав вместе с педагогом вывод о переходе воды в различные состояния, начали делать разноцветные льдинки, экспериментируя с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67D">
        <w:rPr>
          <w:rFonts w:ascii="Times New Roman" w:hAnsi="Times New Roman" w:cs="Times New Roman"/>
          <w:sz w:val="28"/>
          <w:szCs w:val="28"/>
        </w:rPr>
        <w:t xml:space="preserve"> Также насыщенно и интересно  для детей были проведены тематические творческие игры «Город дорожных наук», «Путешествие на корабле», «Королевство геометрических фигур» экспериментальная лаборатория «Урожай Осени»</w:t>
      </w:r>
      <w:r w:rsidR="00F14B26">
        <w:rPr>
          <w:rFonts w:ascii="Times New Roman" w:hAnsi="Times New Roman" w:cs="Times New Roman"/>
          <w:sz w:val="28"/>
          <w:szCs w:val="28"/>
        </w:rPr>
        <w:t>,</w:t>
      </w:r>
      <w:r w:rsidR="00ED05E8">
        <w:rPr>
          <w:rFonts w:ascii="Times New Roman" w:hAnsi="Times New Roman" w:cs="Times New Roman"/>
          <w:sz w:val="28"/>
          <w:szCs w:val="28"/>
        </w:rPr>
        <w:t xml:space="preserve"> </w:t>
      </w:r>
      <w:r w:rsidR="00ED05E8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«Новогодний калейдоскоп»</w:t>
      </w:r>
      <w:r w:rsidR="00ED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05E8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>«Оркестр народных инструментов»</w:t>
      </w:r>
      <w:r w:rsidR="00ED05E8">
        <w:rPr>
          <w:rFonts w:ascii="Times New Roman" w:hAnsi="Times New Roman" w:cs="Times New Roman"/>
          <w:color w:val="000000" w:themeColor="text1"/>
          <w:sz w:val="28"/>
          <w:szCs w:val="28"/>
        </w:rPr>
        <w:t>, сказка-драматизация «Снежный колобок»  и другие.</w:t>
      </w:r>
      <w:r w:rsidR="00ED05E8"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3F0B" w:rsidRDefault="00ED05E8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4B26">
        <w:rPr>
          <w:rFonts w:ascii="Times New Roman" w:hAnsi="Times New Roman" w:cs="Times New Roman"/>
          <w:sz w:val="28"/>
          <w:szCs w:val="28"/>
        </w:rPr>
        <w:t xml:space="preserve">сего проведено 32 </w:t>
      </w:r>
      <w:proofErr w:type="gramStart"/>
      <w:r w:rsidR="00F14B26">
        <w:rPr>
          <w:rFonts w:ascii="Times New Roman" w:hAnsi="Times New Roman" w:cs="Times New Roman"/>
          <w:sz w:val="28"/>
          <w:szCs w:val="28"/>
        </w:rPr>
        <w:t>коррекционно-игровых</w:t>
      </w:r>
      <w:proofErr w:type="gramEnd"/>
      <w:r w:rsidR="00F14B26">
        <w:rPr>
          <w:rFonts w:ascii="Times New Roman" w:hAnsi="Times New Roman" w:cs="Times New Roman"/>
          <w:sz w:val="28"/>
          <w:szCs w:val="28"/>
        </w:rPr>
        <w:t xml:space="preserve"> сеанса</w:t>
      </w:r>
      <w:r w:rsidR="00A92141">
        <w:rPr>
          <w:rFonts w:ascii="Times New Roman" w:hAnsi="Times New Roman" w:cs="Times New Roman"/>
          <w:sz w:val="28"/>
          <w:szCs w:val="28"/>
        </w:rPr>
        <w:t>. Очень интересно прошли праздники: «Давайте познакомимся!», «День матери», «</w:t>
      </w:r>
      <w:r w:rsidR="00B47A5F">
        <w:rPr>
          <w:rFonts w:ascii="Times New Roman" w:hAnsi="Times New Roman" w:cs="Times New Roman"/>
          <w:sz w:val="28"/>
          <w:szCs w:val="28"/>
        </w:rPr>
        <w:t>Сказка  у н</w:t>
      </w:r>
      <w:r w:rsidR="00A92141">
        <w:rPr>
          <w:rFonts w:ascii="Times New Roman" w:hAnsi="Times New Roman" w:cs="Times New Roman"/>
          <w:sz w:val="28"/>
          <w:szCs w:val="28"/>
        </w:rPr>
        <w:t>овогодн</w:t>
      </w:r>
      <w:r w:rsidR="00B47A5F">
        <w:rPr>
          <w:rFonts w:ascii="Times New Roman" w:hAnsi="Times New Roman" w:cs="Times New Roman"/>
          <w:sz w:val="28"/>
          <w:szCs w:val="28"/>
        </w:rPr>
        <w:t>ей ёлки</w:t>
      </w:r>
      <w:r w:rsidR="00A92141">
        <w:rPr>
          <w:rFonts w:ascii="Times New Roman" w:hAnsi="Times New Roman" w:cs="Times New Roman"/>
          <w:sz w:val="28"/>
          <w:szCs w:val="28"/>
        </w:rPr>
        <w:t>».</w:t>
      </w:r>
    </w:p>
    <w:p w:rsidR="006E0269" w:rsidRDefault="00323F0B" w:rsidP="006E0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в игровую деятельность детей плавно и с большим интересом включаются родители воспитанников: сначала они наблюдали (некоторые под запись)  за ходом, за тем как активизируют педагоги ребят, затем активно наравне со своим ребёнком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участвов</w:t>
      </w:r>
      <w:r w:rsidR="00B47A5F">
        <w:rPr>
          <w:rFonts w:ascii="Times New Roman" w:hAnsi="Times New Roman" w:cs="Times New Roman"/>
          <w:sz w:val="28"/>
          <w:szCs w:val="28"/>
        </w:rPr>
        <w:t>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игре, примеряя на себя различные роли.  </w:t>
      </w:r>
    </w:p>
    <w:p w:rsidR="00ED05E8" w:rsidRDefault="00ED05E8" w:rsidP="00ED05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родители являются участниками коррекционно-образовательного процесса, важно познакомить их с тем как видят их дети. С этой целью  им была  представлена презентация «Как видят мир дети с нарушением зрения»,  которая кардинально изменила восприятие родителями   дефекта своих детей и отношения к ним. Просмотр этой презентации помогает понять взрослым особенности поведения своего  слабовидящего ребенка, как создать для детей безопасную среду дома, чему необходимо учить своего ребенка для самостоятельной ориентировки в социальном пространстве и т.д.</w:t>
      </w:r>
    </w:p>
    <w:p w:rsidR="00363FAD" w:rsidRPr="00F83E3B" w:rsidRDefault="00ED05E8" w:rsidP="00ED05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лекотеке</w:t>
      </w:r>
      <w:r w:rsidR="00323F0B">
        <w:rPr>
          <w:rFonts w:ascii="Times New Roman" w:hAnsi="Times New Roman" w:cs="Times New Roman"/>
          <w:sz w:val="28"/>
          <w:szCs w:val="28"/>
        </w:rPr>
        <w:t xml:space="preserve"> создана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323F0B">
        <w:rPr>
          <w:rFonts w:ascii="Times New Roman" w:hAnsi="Times New Roman" w:cs="Times New Roman"/>
          <w:sz w:val="28"/>
          <w:szCs w:val="28"/>
        </w:rPr>
        <w:t xml:space="preserve"> зона, где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323F0B">
        <w:rPr>
          <w:rFonts w:ascii="Times New Roman" w:hAnsi="Times New Roman" w:cs="Times New Roman"/>
          <w:sz w:val="28"/>
          <w:szCs w:val="28"/>
        </w:rPr>
        <w:t xml:space="preserve">могут выбрать себе по интересу тематические  журналы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23F0B">
        <w:rPr>
          <w:rFonts w:ascii="Times New Roman" w:hAnsi="Times New Roman" w:cs="Times New Roman"/>
          <w:sz w:val="28"/>
          <w:szCs w:val="28"/>
        </w:rPr>
        <w:t>«</w:t>
      </w:r>
      <w:r w:rsidR="00D80C9D">
        <w:rPr>
          <w:rFonts w:ascii="Times New Roman" w:hAnsi="Times New Roman" w:cs="Times New Roman"/>
          <w:sz w:val="28"/>
          <w:szCs w:val="28"/>
        </w:rPr>
        <w:t>Мой ребенок»</w:t>
      </w:r>
      <w:r w:rsidR="00323F0B">
        <w:rPr>
          <w:rFonts w:ascii="Times New Roman" w:hAnsi="Times New Roman" w:cs="Times New Roman"/>
          <w:sz w:val="28"/>
          <w:szCs w:val="28"/>
        </w:rPr>
        <w:t xml:space="preserve">, </w:t>
      </w:r>
      <w:r w:rsidR="00D80C9D">
        <w:rPr>
          <w:rFonts w:ascii="Times New Roman" w:hAnsi="Times New Roman" w:cs="Times New Roman"/>
          <w:sz w:val="28"/>
          <w:szCs w:val="28"/>
        </w:rPr>
        <w:t>«Мама и малыш»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0C9D">
        <w:rPr>
          <w:rFonts w:ascii="Times New Roman" w:hAnsi="Times New Roman" w:cs="Times New Roman"/>
          <w:sz w:val="28"/>
          <w:szCs w:val="28"/>
        </w:rPr>
        <w:t xml:space="preserve">др.), красочно оформленный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консультативный </w:t>
      </w:r>
      <w:r w:rsidR="00D80C9D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0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80C9D">
        <w:rPr>
          <w:rFonts w:ascii="Times New Roman" w:hAnsi="Times New Roman" w:cs="Times New Roman"/>
          <w:sz w:val="28"/>
          <w:szCs w:val="28"/>
        </w:rPr>
        <w:t>отов ли ваш ребенок к школе? Диагностика зрительного восприятия»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0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 зеницу ока…»,</w:t>
      </w:r>
      <w:r w:rsidR="00A92141">
        <w:rPr>
          <w:rFonts w:ascii="Times New Roman" w:hAnsi="Times New Roman" w:cs="Times New Roman"/>
          <w:sz w:val="28"/>
          <w:szCs w:val="28"/>
        </w:rPr>
        <w:t xml:space="preserve"> «Мама купи компьютер», «Ребенок и зрение», «Как помочь  ребенку сохранить зрение» и др. Проведено 12 консультаций с родителями по таким темам как: «</w:t>
      </w:r>
      <w:r w:rsidR="00B60EBA">
        <w:rPr>
          <w:rFonts w:ascii="Times New Roman" w:hAnsi="Times New Roman" w:cs="Times New Roman"/>
          <w:sz w:val="28"/>
          <w:szCs w:val="28"/>
        </w:rPr>
        <w:t>Правила ношения очков и уход</w:t>
      </w:r>
      <w:r w:rsidR="00A92141">
        <w:rPr>
          <w:rFonts w:ascii="Times New Roman" w:hAnsi="Times New Roman" w:cs="Times New Roman"/>
          <w:sz w:val="28"/>
          <w:szCs w:val="28"/>
        </w:rPr>
        <w:t xml:space="preserve"> за ними», « Офтальмологические требования к развивающим пособиям для слабовидящих детей», «Гимнастика для глаз дома»  и др.</w:t>
      </w:r>
    </w:p>
    <w:p w:rsidR="00B47A5F" w:rsidRDefault="00C5067D" w:rsidP="00ED05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лекотеке </w:t>
      </w:r>
      <w:r w:rsidR="00B60EBA">
        <w:rPr>
          <w:rFonts w:ascii="Times New Roman" w:hAnsi="Times New Roman" w:cs="Times New Roman"/>
          <w:color w:val="000000" w:themeColor="text1"/>
          <w:sz w:val="28"/>
          <w:szCs w:val="28"/>
        </w:rPr>
        <w:t>имеется</w:t>
      </w:r>
      <w:r w:rsidR="0044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библиотечный фонд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3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44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слабовидящих детей</w:t>
      </w:r>
      <w:r w:rsidR="00B60EBA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44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B6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брать на дом.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Кроме того, специалисты предлагают </w:t>
      </w:r>
      <w:r w:rsidR="00B6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</w:rPr>
        <w:t>большой выбор аудиодисков со сказками, «говорящие книги» для семейного прослушивания, предоставленные областной</w:t>
      </w:r>
      <w:r w:rsidR="00B47A5F" w:rsidRPr="00B47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A5F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библиотекой  для  слепых и слабовидящих.</w:t>
      </w:r>
    </w:p>
    <w:p w:rsidR="00B47A5F" w:rsidRDefault="00B47A5F" w:rsidP="00ED05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A5F" w:rsidRDefault="00B47A5F" w:rsidP="00ED05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A5F" w:rsidRDefault="00B47A5F" w:rsidP="00ED05E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B26" w:rsidRDefault="00F14B26" w:rsidP="00F14B26"/>
    <w:sectPr w:rsidR="00F14B26" w:rsidSect="0036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A6B"/>
    <w:multiLevelType w:val="hybridMultilevel"/>
    <w:tmpl w:val="FF32E3A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410E8"/>
    <w:multiLevelType w:val="hybridMultilevel"/>
    <w:tmpl w:val="77AA1C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E0269"/>
    <w:rsid w:val="00323F0B"/>
    <w:rsid w:val="00363FAD"/>
    <w:rsid w:val="003B0EBF"/>
    <w:rsid w:val="00444879"/>
    <w:rsid w:val="006E0269"/>
    <w:rsid w:val="00861184"/>
    <w:rsid w:val="00A92141"/>
    <w:rsid w:val="00A925F0"/>
    <w:rsid w:val="00B47A5F"/>
    <w:rsid w:val="00B60EBA"/>
    <w:rsid w:val="00C5067D"/>
    <w:rsid w:val="00D80C9D"/>
    <w:rsid w:val="00ED05E8"/>
    <w:rsid w:val="00F008FA"/>
    <w:rsid w:val="00F14B26"/>
    <w:rsid w:val="00F8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1">
    <w:name w:val="t41"/>
    <w:basedOn w:val="a0"/>
    <w:rsid w:val="00C5067D"/>
    <w:rPr>
      <w:rFonts w:ascii="Times New Roman" w:hAnsi="Times New Roman" w:cs="Times New Roman" w:hint="default"/>
      <w:color w:val="00000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МДОБУ</cp:lastModifiedBy>
  <cp:revision>2</cp:revision>
  <cp:lastPrinted>2013-02-04T00:59:00Z</cp:lastPrinted>
  <dcterms:created xsi:type="dcterms:W3CDTF">2013-02-04T01:24:00Z</dcterms:created>
  <dcterms:modified xsi:type="dcterms:W3CDTF">2013-02-04T01:24:00Z</dcterms:modified>
</cp:coreProperties>
</file>