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F7" w:rsidRPr="00AB5EF7" w:rsidRDefault="00AB5EF7" w:rsidP="00A75521">
      <w:pPr>
        <w:jc w:val="center"/>
        <w:rPr>
          <w:b/>
          <w:sz w:val="28"/>
          <w:szCs w:val="28"/>
        </w:rPr>
      </w:pPr>
      <w:r w:rsidRPr="00AB5EF7">
        <w:rPr>
          <w:b/>
          <w:sz w:val="28"/>
          <w:szCs w:val="28"/>
        </w:rPr>
        <w:t>« Коррекционная помощь ребенку с нарушением зрения в условиях лекотеки»</w:t>
      </w:r>
    </w:p>
    <w:p w:rsidR="00131022" w:rsidRDefault="00131022" w:rsidP="00A7552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актуальных и социально значимых проблем на современном этапе развития педагогической науки и практики – обучение и воспитание детей с ограниченными возможностями здоровья в условиях лекотеки. </w:t>
      </w:r>
    </w:p>
    <w:p w:rsidR="00131022" w:rsidRDefault="00131022" w:rsidP="00A755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45 миллионов зарегистрированных в мире слепых  - 3% составляют дети.</w:t>
      </w:r>
      <w:r w:rsidR="00600F28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год в мире появляется 500 тыс. слепых детей, но в основном глазная патология приводит к слабовидению. Число слабовидящих детей превышает 5 мил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ежегодным приростом на 0,08%.</w:t>
      </w:r>
    </w:p>
    <w:p w:rsidR="00131022" w:rsidRPr="00131022" w:rsidRDefault="00131022" w:rsidP="00A755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нашего детского сада </w:t>
      </w:r>
      <w:proofErr w:type="gramStart"/>
      <w:r>
        <w:rPr>
          <w:sz w:val="28"/>
          <w:szCs w:val="28"/>
        </w:rPr>
        <w:t>создана</w:t>
      </w:r>
      <w:proofErr w:type="gramEnd"/>
      <w:r>
        <w:rPr>
          <w:sz w:val="28"/>
          <w:szCs w:val="28"/>
        </w:rPr>
        <w:t xml:space="preserve"> </w:t>
      </w:r>
      <w:r w:rsidR="00BD7239">
        <w:rPr>
          <w:sz w:val="28"/>
          <w:szCs w:val="28"/>
        </w:rPr>
        <w:t xml:space="preserve"> </w:t>
      </w:r>
      <w:r>
        <w:rPr>
          <w:sz w:val="28"/>
          <w:szCs w:val="28"/>
        </w:rPr>
        <w:t>лекотека  для слабовидящих детей не охваченных, по каким – либо причинам дошкольными образовательными учреждениями.</w:t>
      </w:r>
    </w:p>
    <w:p w:rsidR="00FB5130" w:rsidRDefault="00BD7239" w:rsidP="00A7552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</w:t>
      </w:r>
      <w:r w:rsidR="004B1F16" w:rsidRPr="00131022">
        <w:rPr>
          <w:sz w:val="28"/>
          <w:szCs w:val="28"/>
        </w:rPr>
        <w:t xml:space="preserve"> лекотек</w:t>
      </w:r>
      <w:r>
        <w:rPr>
          <w:sz w:val="28"/>
          <w:szCs w:val="28"/>
        </w:rPr>
        <w:t>и</w:t>
      </w:r>
      <w:r w:rsidR="004B1F16" w:rsidRPr="00131022">
        <w:rPr>
          <w:sz w:val="28"/>
          <w:szCs w:val="28"/>
        </w:rPr>
        <w:t xml:space="preserve"> обеспеч</w:t>
      </w:r>
      <w:r>
        <w:rPr>
          <w:sz w:val="28"/>
          <w:szCs w:val="28"/>
        </w:rPr>
        <w:t>ивают</w:t>
      </w:r>
      <w:r w:rsidR="004B1F16" w:rsidRPr="00131022">
        <w:rPr>
          <w:sz w:val="28"/>
          <w:szCs w:val="28"/>
        </w:rPr>
        <w:t xml:space="preserve"> психолого-педагогическо</w:t>
      </w:r>
      <w:r>
        <w:rPr>
          <w:sz w:val="28"/>
          <w:szCs w:val="28"/>
        </w:rPr>
        <w:t>е</w:t>
      </w:r>
      <w:r w:rsidR="004B1F16" w:rsidRPr="00131022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 xml:space="preserve">е </w:t>
      </w:r>
      <w:r w:rsidR="004B1F16" w:rsidRPr="00131022">
        <w:rPr>
          <w:sz w:val="28"/>
          <w:szCs w:val="28"/>
        </w:rPr>
        <w:t xml:space="preserve"> детей с нарушениями развития для социализации, формирования предпосылок учебной деятельности, поддержки развития личности детей и оказания психолого-педагогической помощи родителям</w:t>
      </w:r>
      <w:r>
        <w:rPr>
          <w:sz w:val="28"/>
          <w:szCs w:val="28"/>
        </w:rPr>
        <w:t>.</w:t>
      </w:r>
      <w:r w:rsidR="004B1F16" w:rsidRPr="00131022">
        <w:rPr>
          <w:sz w:val="28"/>
          <w:szCs w:val="28"/>
        </w:rPr>
        <w:t xml:space="preserve"> </w:t>
      </w:r>
    </w:p>
    <w:p w:rsidR="003F4397" w:rsidRDefault="00F127CD" w:rsidP="00A7552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Дошкольники,  имеющие </w:t>
      </w:r>
      <w:proofErr w:type="gramStart"/>
      <w:r>
        <w:rPr>
          <w:sz w:val="28"/>
          <w:szCs w:val="28"/>
        </w:rPr>
        <w:t>зрительную</w:t>
      </w:r>
      <w:proofErr w:type="gramEnd"/>
      <w:r>
        <w:rPr>
          <w:sz w:val="28"/>
          <w:szCs w:val="28"/>
        </w:rPr>
        <w:t xml:space="preserve"> депривацию, испытывают значительные трудности при восприятии объектов. Характеризуется это на практике замедленностью, фрагментарностью, неточным характером определения. Поэтому практический опыт слабовидящих детей, значительно беднее, чем у их нормальновидящих  сверстников.</w:t>
      </w:r>
      <w:r w:rsidR="000A03ED">
        <w:rPr>
          <w:sz w:val="28"/>
          <w:szCs w:val="28"/>
        </w:rPr>
        <w:t xml:space="preserve">  </w:t>
      </w:r>
    </w:p>
    <w:p w:rsidR="00AB5EF7" w:rsidRDefault="000A03ED" w:rsidP="00A7552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Моя задача, как специалиста–тифлопедагога,  используя игровую деятельность, сформировать у дошкольников со зрительной патологией знания, умения и навыки социально-адаптивного поведения, способствующих их социальной адаптации. Так, например, на тематической неделе «Правила дорожного движения» детям была предложена игра на </w:t>
      </w:r>
      <w:r w:rsidR="00906093">
        <w:rPr>
          <w:sz w:val="28"/>
          <w:szCs w:val="28"/>
        </w:rPr>
        <w:t>макете. Во время игры дети узнавали на ощупь транспорт, рассматривали его при помощи лупы,  называя цвет, форму частей машинок,</w:t>
      </w:r>
      <w:r w:rsidR="00024ED5">
        <w:rPr>
          <w:sz w:val="28"/>
          <w:szCs w:val="28"/>
        </w:rPr>
        <w:t xml:space="preserve"> материал, из которого сделаны предметы (дерево, металл, пластмасса), </w:t>
      </w:r>
      <w:r w:rsidR="00906093">
        <w:rPr>
          <w:sz w:val="28"/>
          <w:szCs w:val="28"/>
        </w:rPr>
        <w:t xml:space="preserve"> </w:t>
      </w:r>
      <w:r w:rsidR="00024ED5">
        <w:rPr>
          <w:sz w:val="28"/>
          <w:szCs w:val="28"/>
        </w:rPr>
        <w:t xml:space="preserve">классифицировали транспорт  по видам </w:t>
      </w:r>
      <w:r w:rsidR="003F4397">
        <w:rPr>
          <w:sz w:val="28"/>
          <w:szCs w:val="28"/>
        </w:rPr>
        <w:t xml:space="preserve">   </w:t>
      </w:r>
      <w:r w:rsidR="00024ED5">
        <w:rPr>
          <w:sz w:val="28"/>
          <w:szCs w:val="28"/>
        </w:rPr>
        <w:t xml:space="preserve">(грузовой, легковой, воздушный, </w:t>
      </w:r>
      <w:r w:rsidR="00A75521">
        <w:rPr>
          <w:sz w:val="28"/>
          <w:szCs w:val="28"/>
        </w:rPr>
        <w:t xml:space="preserve">водный и </w:t>
      </w:r>
      <w:proofErr w:type="spellStart"/>
      <w:r w:rsidR="00A75521">
        <w:rPr>
          <w:sz w:val="28"/>
          <w:szCs w:val="28"/>
        </w:rPr>
        <w:t>т</w:t>
      </w:r>
      <w:proofErr w:type="gramStart"/>
      <w:r w:rsidR="00A75521">
        <w:rPr>
          <w:sz w:val="28"/>
          <w:szCs w:val="28"/>
        </w:rPr>
        <w:t>.д</w:t>
      </w:r>
      <w:proofErr w:type="spellEnd"/>
      <w:proofErr w:type="gramEnd"/>
    </w:p>
    <w:p w:rsidR="001067F3" w:rsidRDefault="00024ED5" w:rsidP="00A7552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Играя, дети с педагогами и родителями закрепляли правила дорожного движения. Хочется отметить активную роль родителей в этой игре – они наравне со своими детьми с большим интересом ползали на коленях  около макета и обыгрывали различные ситуации, объясняя детям правила поведения на проезжей части.</w:t>
      </w:r>
    </w:p>
    <w:p w:rsidR="00C6734E" w:rsidRDefault="001067F3" w:rsidP="00A7552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обогащения полисенсорного восприятия слабовидящих детей, посещающих </w:t>
      </w:r>
      <w:proofErr w:type="gramStart"/>
      <w:r>
        <w:rPr>
          <w:sz w:val="28"/>
          <w:szCs w:val="28"/>
        </w:rPr>
        <w:t>нашу</w:t>
      </w:r>
      <w:proofErr w:type="gramEnd"/>
      <w:r>
        <w:rPr>
          <w:sz w:val="28"/>
          <w:szCs w:val="28"/>
        </w:rPr>
        <w:t xml:space="preserve"> лекотеку, использую различные эксперименты. </w:t>
      </w:r>
      <w:r>
        <w:rPr>
          <w:sz w:val="28"/>
          <w:szCs w:val="28"/>
        </w:rPr>
        <w:lastRenderedPageBreak/>
        <w:t>Например, на тематической неделе «Зимушка–зима», сюрпризным моментом мною был внесен тактильный мешочек со снегом.</w:t>
      </w:r>
      <w:r w:rsidR="00AB5EF7">
        <w:rPr>
          <w:sz w:val="28"/>
          <w:szCs w:val="28"/>
        </w:rPr>
        <w:t xml:space="preserve"> </w:t>
      </w:r>
      <w:r w:rsidR="00784E8B">
        <w:rPr>
          <w:sz w:val="28"/>
          <w:szCs w:val="28"/>
        </w:rPr>
        <w:t xml:space="preserve">Дети охотно бросились определять, что же там лежит, рассказывая о своих тактильных ощущениях. Когда ребята определили все качественные характеристики снега, предложила  им рассмотреть его с помощью оптического прибора – лупы. С большим неподдельным интересом детки рассматривали снежинки, возможно,  которые они видели впервые в жизни, и рассказывали о своих впечатлениях. </w:t>
      </w:r>
      <w:r w:rsidR="003D4922">
        <w:rPr>
          <w:sz w:val="28"/>
          <w:szCs w:val="28"/>
        </w:rPr>
        <w:t>Дети наблюдали</w:t>
      </w:r>
      <w:r w:rsidR="00AB5EF7">
        <w:rPr>
          <w:sz w:val="28"/>
          <w:szCs w:val="28"/>
        </w:rPr>
        <w:t>,</w:t>
      </w:r>
      <w:r w:rsidR="003D4922">
        <w:rPr>
          <w:sz w:val="28"/>
          <w:szCs w:val="28"/>
        </w:rPr>
        <w:t xml:space="preserve"> как  снег таял и превращался в воду, обогащая </w:t>
      </w:r>
      <w:r w:rsidR="00AB5EF7">
        <w:rPr>
          <w:sz w:val="28"/>
          <w:szCs w:val="28"/>
        </w:rPr>
        <w:t>свои</w:t>
      </w:r>
      <w:r w:rsidR="003D4922">
        <w:rPr>
          <w:sz w:val="28"/>
          <w:szCs w:val="28"/>
        </w:rPr>
        <w:t xml:space="preserve"> жизненные впечатления и опыт. В заключени</w:t>
      </w:r>
      <w:r w:rsidR="00AB5EF7">
        <w:rPr>
          <w:sz w:val="28"/>
          <w:szCs w:val="28"/>
        </w:rPr>
        <w:t>е</w:t>
      </w:r>
      <w:r w:rsidR="003D4922">
        <w:rPr>
          <w:sz w:val="28"/>
          <w:szCs w:val="28"/>
        </w:rPr>
        <w:t xml:space="preserve"> эксперимента дети</w:t>
      </w:r>
      <w:r w:rsidR="00AB5EF7">
        <w:rPr>
          <w:sz w:val="28"/>
          <w:szCs w:val="28"/>
        </w:rPr>
        <w:t>,</w:t>
      </w:r>
      <w:r w:rsidR="003D4922">
        <w:rPr>
          <w:sz w:val="28"/>
          <w:szCs w:val="28"/>
        </w:rPr>
        <w:t xml:space="preserve"> сделав вместе с педагогом вывод о переходе воды в различные состояния, начали делать разноцветные льдинки, экспериментируя с цветом.</w:t>
      </w:r>
    </w:p>
    <w:p w:rsidR="00C6734E" w:rsidRDefault="00522234" w:rsidP="00A7552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с особенными возможностями  здоровья, неохваченных дошкольными образовательными учреждениями, как правило, скудный коммуникативный опыт.  Они не умеют налаживать контакты и общаться со сверстниками. У многих отмечаются черты аутизма. </w:t>
      </w:r>
      <w:r w:rsidR="00FA1C26">
        <w:rPr>
          <w:sz w:val="28"/>
          <w:szCs w:val="28"/>
        </w:rPr>
        <w:t>В общении между детьми чаще наблюдались проявления таких качеств, как неумение уступать, нежелание и неумение помочь сверстнику, посочувствовать, отказ от совместных игр, отсутствие интереса к различным видам деятельности. Опираясь на рекомендации педагога-психолога, мною использовались игры на сплочение, на развити</w:t>
      </w:r>
      <w:r w:rsidR="00AB5EF7">
        <w:rPr>
          <w:sz w:val="28"/>
          <w:szCs w:val="28"/>
        </w:rPr>
        <w:t>е коммуникативных навыков, игры-</w:t>
      </w:r>
      <w:r w:rsidR="00FA1C26">
        <w:rPr>
          <w:sz w:val="28"/>
          <w:szCs w:val="28"/>
        </w:rPr>
        <w:t xml:space="preserve">мирилки. </w:t>
      </w:r>
    </w:p>
    <w:p w:rsidR="00AB5EF7" w:rsidRDefault="00522234" w:rsidP="00A7552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Отрадно заметить уже первые результаты нашей работы – дети стали охотно идти на контакт, с удовольствием вовлекаются в коллективные игры, от которых </w:t>
      </w:r>
      <w:r w:rsidR="00FA1C26">
        <w:rPr>
          <w:sz w:val="28"/>
          <w:szCs w:val="28"/>
        </w:rPr>
        <w:t xml:space="preserve">раньше </w:t>
      </w:r>
      <w:r>
        <w:rPr>
          <w:sz w:val="28"/>
          <w:szCs w:val="28"/>
        </w:rPr>
        <w:t>они отказывались</w:t>
      </w:r>
      <w:r w:rsidR="00A75521">
        <w:rPr>
          <w:sz w:val="28"/>
          <w:szCs w:val="28"/>
        </w:rPr>
        <w:t>.</w:t>
      </w:r>
    </w:p>
    <w:p w:rsidR="00C6734E" w:rsidRDefault="00C6734E" w:rsidP="00A7552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большое внимание  мною уделяется  работе с родителями, в большинстве случаев с мамами. </w:t>
      </w:r>
      <w:r w:rsidR="00752EFE">
        <w:rPr>
          <w:sz w:val="28"/>
          <w:szCs w:val="28"/>
        </w:rPr>
        <w:t>В начале своей работы в лекотеке</w:t>
      </w:r>
      <w:r w:rsidR="00A75521">
        <w:rPr>
          <w:sz w:val="28"/>
          <w:szCs w:val="28"/>
        </w:rPr>
        <w:t>,</w:t>
      </w:r>
      <w:r w:rsidR="00752EFE">
        <w:rPr>
          <w:sz w:val="28"/>
          <w:szCs w:val="28"/>
        </w:rPr>
        <w:t xml:space="preserve"> мною была подготовлена презентация для родителей «Как видят мир дети с нарушением зрения». Что такое совсем не видеть, представить себе достаточно просто – стоит закрыть глаза,  а понять, не зная особенности зрения ребенка, имеющего то и ли иное функциональное нарушение довольно сложно. «Взглянуть»  на мир глазами ребенка с нарушением зрения  я предлагаю  родителям, просмотрев эту презентацию, предназначенную для того, чтобы передать им  примерную картину трудностей, возникающих у слабовидящих детей. </w:t>
      </w:r>
      <w:r w:rsidR="007E77FF">
        <w:rPr>
          <w:sz w:val="28"/>
          <w:szCs w:val="28"/>
        </w:rPr>
        <w:t>Предлагаемый   мною информационный материал  помогает понять, особенности поведени</w:t>
      </w:r>
      <w:r w:rsidR="00600F28">
        <w:rPr>
          <w:sz w:val="28"/>
          <w:szCs w:val="28"/>
        </w:rPr>
        <w:t xml:space="preserve">я </w:t>
      </w:r>
      <w:r w:rsidR="007E77FF">
        <w:rPr>
          <w:sz w:val="28"/>
          <w:szCs w:val="28"/>
        </w:rPr>
        <w:t>своего ребенка, как создать для детей безопасную среду дома, чему необходимо учить своего ребенка для самостоятельной ориентировк</w:t>
      </w:r>
      <w:r w:rsidR="00AB5EF7">
        <w:rPr>
          <w:sz w:val="28"/>
          <w:szCs w:val="28"/>
        </w:rPr>
        <w:t>и</w:t>
      </w:r>
      <w:r w:rsidR="007E77FF">
        <w:rPr>
          <w:sz w:val="28"/>
          <w:szCs w:val="28"/>
        </w:rPr>
        <w:t xml:space="preserve"> в социальном пространстве и т.д.</w:t>
      </w:r>
    </w:p>
    <w:p w:rsidR="00A75521" w:rsidRDefault="00A75521" w:rsidP="00A75521">
      <w:pPr>
        <w:spacing w:line="240" w:lineRule="auto"/>
        <w:ind w:firstLine="567"/>
        <w:jc w:val="both"/>
        <w:rPr>
          <w:sz w:val="28"/>
          <w:szCs w:val="28"/>
        </w:rPr>
      </w:pPr>
    </w:p>
    <w:p w:rsidR="00C6734E" w:rsidRDefault="00C6734E" w:rsidP="00A75521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Родители, воспитывающие детей с ОВЗ,  как правило, недоверчивы, ранимы, очень долго присматриваются  к работе педагогов, многие находятся в стадии хронической усталости. </w:t>
      </w:r>
      <w:r w:rsidR="007E77FF">
        <w:rPr>
          <w:sz w:val="28"/>
          <w:szCs w:val="28"/>
        </w:rPr>
        <w:t xml:space="preserve"> Поэтому в нашей лекотеке </w:t>
      </w:r>
      <w:r w:rsidR="00600F28">
        <w:rPr>
          <w:sz w:val="28"/>
          <w:szCs w:val="28"/>
        </w:rPr>
        <w:t>им</w:t>
      </w:r>
      <w:r w:rsidR="007E77FF">
        <w:rPr>
          <w:sz w:val="28"/>
          <w:szCs w:val="28"/>
        </w:rPr>
        <w:t xml:space="preserve"> предлагаются  различного содержания консультативный материал, женские журналы, релаксационная музыка и при желании, совместная  со своими детьми и педагогами игровая и другие виды деятельности.</w:t>
      </w:r>
    </w:p>
    <w:p w:rsidR="00AB5EF7" w:rsidRPr="00AB5EF7" w:rsidRDefault="00AB5EF7" w:rsidP="00A75521">
      <w:pPr>
        <w:spacing w:after="0" w:line="240" w:lineRule="auto"/>
        <w:ind w:left="6372"/>
        <w:jc w:val="both"/>
        <w:rPr>
          <w:i/>
          <w:sz w:val="28"/>
          <w:szCs w:val="28"/>
        </w:rPr>
      </w:pPr>
      <w:r w:rsidRPr="00AB5EF7">
        <w:rPr>
          <w:i/>
          <w:sz w:val="28"/>
          <w:szCs w:val="28"/>
        </w:rPr>
        <w:t>Кравцова Олеся</w:t>
      </w:r>
    </w:p>
    <w:p w:rsidR="00AB5EF7" w:rsidRPr="00AB5EF7" w:rsidRDefault="00AB5EF7" w:rsidP="00A75521">
      <w:pPr>
        <w:spacing w:after="0" w:line="240" w:lineRule="auto"/>
        <w:ind w:left="6372"/>
        <w:jc w:val="both"/>
        <w:rPr>
          <w:i/>
          <w:sz w:val="28"/>
          <w:szCs w:val="28"/>
        </w:rPr>
      </w:pPr>
      <w:r w:rsidRPr="00AB5EF7">
        <w:rPr>
          <w:i/>
          <w:sz w:val="28"/>
          <w:szCs w:val="28"/>
        </w:rPr>
        <w:t>Учитель-тифлопедагог</w:t>
      </w:r>
    </w:p>
    <w:p w:rsidR="00AB5EF7" w:rsidRPr="00AB5EF7" w:rsidRDefault="00AB5EF7" w:rsidP="00A75521">
      <w:pPr>
        <w:spacing w:after="0" w:line="240" w:lineRule="auto"/>
        <w:ind w:left="6372"/>
        <w:jc w:val="both"/>
        <w:rPr>
          <w:i/>
          <w:sz w:val="28"/>
          <w:szCs w:val="28"/>
        </w:rPr>
      </w:pPr>
      <w:r w:rsidRPr="00AB5EF7">
        <w:rPr>
          <w:i/>
          <w:sz w:val="28"/>
          <w:szCs w:val="28"/>
        </w:rPr>
        <w:t>МДОБУ ДС №64</w:t>
      </w:r>
    </w:p>
    <w:p w:rsidR="00AB5EF7" w:rsidRPr="00AB5EF7" w:rsidRDefault="00AB5EF7" w:rsidP="00A75521">
      <w:pPr>
        <w:spacing w:after="0" w:line="240" w:lineRule="auto"/>
        <w:ind w:left="6372"/>
        <w:jc w:val="both"/>
        <w:rPr>
          <w:i/>
          <w:sz w:val="28"/>
          <w:szCs w:val="28"/>
        </w:rPr>
      </w:pPr>
      <w:r w:rsidRPr="00AB5EF7">
        <w:rPr>
          <w:i/>
          <w:sz w:val="28"/>
          <w:szCs w:val="28"/>
        </w:rPr>
        <w:t>«Аистёнок»</w:t>
      </w:r>
    </w:p>
    <w:p w:rsidR="00AB5EF7" w:rsidRPr="00131022" w:rsidRDefault="00AB5EF7" w:rsidP="00A75521">
      <w:pPr>
        <w:spacing w:after="0" w:line="240" w:lineRule="auto"/>
        <w:ind w:left="6372"/>
        <w:jc w:val="both"/>
        <w:rPr>
          <w:sz w:val="28"/>
          <w:szCs w:val="28"/>
        </w:rPr>
      </w:pPr>
    </w:p>
    <w:sectPr w:rsidR="00AB5EF7" w:rsidRPr="00131022" w:rsidSect="00F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F16"/>
    <w:rsid w:val="00024ED5"/>
    <w:rsid w:val="000A03ED"/>
    <w:rsid w:val="001067F3"/>
    <w:rsid w:val="00131022"/>
    <w:rsid w:val="003D4922"/>
    <w:rsid w:val="003F4397"/>
    <w:rsid w:val="004B1F16"/>
    <w:rsid w:val="00522234"/>
    <w:rsid w:val="00600F28"/>
    <w:rsid w:val="00683F33"/>
    <w:rsid w:val="00752EFE"/>
    <w:rsid w:val="00784E8B"/>
    <w:rsid w:val="007E77FF"/>
    <w:rsid w:val="00906093"/>
    <w:rsid w:val="009360D7"/>
    <w:rsid w:val="00A75521"/>
    <w:rsid w:val="00A847D3"/>
    <w:rsid w:val="00AB5EF7"/>
    <w:rsid w:val="00BD7239"/>
    <w:rsid w:val="00C6734E"/>
    <w:rsid w:val="00DD745D"/>
    <w:rsid w:val="00EA02C9"/>
    <w:rsid w:val="00F127CD"/>
    <w:rsid w:val="00FA1C26"/>
    <w:rsid w:val="00FB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7</cp:revision>
  <cp:lastPrinted>2011-12-30T09:15:00Z</cp:lastPrinted>
  <dcterms:created xsi:type="dcterms:W3CDTF">2011-12-30T06:26:00Z</dcterms:created>
  <dcterms:modified xsi:type="dcterms:W3CDTF">2012-04-26T08:52:00Z</dcterms:modified>
</cp:coreProperties>
</file>